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AED" w:rsidRPr="001C60F8" w:rsidRDefault="00FE2493" w:rsidP="00FE2493">
      <w:pPr>
        <w:shd w:val="clear" w:color="auto" w:fill="FFFFFF"/>
        <w:spacing w:beforeAutospacing="1" w:after="0" w:line="240" w:lineRule="auto"/>
        <w:jc w:val="center"/>
        <w:rPr>
          <w:rFonts w:ascii="Times New Roman" w:hAnsi="Times New Roman"/>
          <w:bCs/>
          <w:kern w:val="36"/>
          <w:sz w:val="28"/>
        </w:rPr>
      </w:pPr>
      <w:r>
        <w:rPr>
          <w:noProof/>
        </w:rPr>
        <w:drawing>
          <wp:inline distT="0" distB="0" distL="0" distR="0" wp14:anchorId="2D8B48B4" wp14:editId="4C31E028">
            <wp:extent cx="6120130" cy="8416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ED" w:rsidRPr="005B7E85" w:rsidRDefault="00057AED" w:rsidP="00057AED">
      <w:pPr>
        <w:tabs>
          <w:tab w:val="left" w:pos="8055"/>
        </w:tabs>
        <w:spacing w:after="0" w:line="240" w:lineRule="auto"/>
        <w:jc w:val="center"/>
        <w:rPr>
          <w:rFonts w:ascii="Times New Roman" w:hAnsi="Times New Roman"/>
          <w:b/>
          <w:bCs/>
          <w:kern w:val="36"/>
          <w:sz w:val="28"/>
        </w:rPr>
      </w:pPr>
    </w:p>
    <w:p w:rsidR="00057AED" w:rsidRPr="005B7E85" w:rsidRDefault="00057AED" w:rsidP="00057AED">
      <w:pPr>
        <w:tabs>
          <w:tab w:val="left" w:pos="8055"/>
        </w:tabs>
        <w:spacing w:after="0" w:line="240" w:lineRule="auto"/>
        <w:jc w:val="center"/>
        <w:rPr>
          <w:rFonts w:ascii="Times New Roman" w:hAnsi="Times New Roman"/>
          <w:b/>
          <w:bCs/>
          <w:kern w:val="36"/>
          <w:sz w:val="28"/>
        </w:rPr>
      </w:pPr>
    </w:p>
    <w:p w:rsidR="00057AED" w:rsidRDefault="00057AED" w:rsidP="00057AED">
      <w:pPr>
        <w:tabs>
          <w:tab w:val="left" w:pos="8055"/>
        </w:tabs>
        <w:spacing w:after="0" w:line="240" w:lineRule="auto"/>
        <w:jc w:val="center"/>
        <w:rPr>
          <w:rFonts w:ascii="Times New Roman" w:hAnsi="Times New Roman"/>
          <w:b/>
          <w:bCs/>
          <w:kern w:val="36"/>
        </w:rPr>
      </w:pPr>
    </w:p>
    <w:p w:rsidR="00AC5C67" w:rsidRPr="00AC5C67" w:rsidRDefault="00AC5C67" w:rsidP="009678A9">
      <w:pPr>
        <w:spacing w:after="0" w:line="480" w:lineRule="auto"/>
        <w:rPr>
          <w:rFonts w:ascii="Times New Roman" w:hAnsi="Times New Roman"/>
          <w:color w:val="auto"/>
          <w:sz w:val="24"/>
          <w:szCs w:val="24"/>
        </w:rPr>
      </w:pPr>
    </w:p>
    <w:p w:rsidR="003F704E" w:rsidRDefault="003F704E" w:rsidP="00057AED">
      <w:pPr>
        <w:rPr>
          <w:rFonts w:ascii="Times New Roman" w:hAnsi="Times New Roman"/>
          <w:b/>
          <w:sz w:val="24"/>
        </w:rPr>
      </w:pPr>
    </w:p>
    <w:p w:rsidR="00AF6BD3" w:rsidRPr="000E726A" w:rsidRDefault="000612F1">
      <w:pPr>
        <w:jc w:val="center"/>
        <w:rPr>
          <w:rFonts w:ascii="Times New Roman" w:hAnsi="Times New Roman"/>
          <w:b/>
          <w:sz w:val="24"/>
          <w:szCs w:val="24"/>
        </w:rPr>
      </w:pPr>
      <w:r w:rsidRPr="000E726A"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курса.</w:t>
      </w:r>
      <w:bookmarkStart w:id="0" w:name="bookmark15"/>
      <w:bookmarkEnd w:id="0"/>
    </w:p>
    <w:p w:rsidR="00CF22DF" w:rsidRPr="00CF22DF" w:rsidRDefault="00CF22DF" w:rsidP="00CF22DF">
      <w:pPr>
        <w:jc w:val="left"/>
        <w:rPr>
          <w:rFonts w:ascii="Times New Roman" w:hAnsi="Times New Roman"/>
          <w:b/>
          <w:sz w:val="24"/>
          <w:szCs w:val="24"/>
          <w:u w:val="single"/>
        </w:rPr>
      </w:pPr>
      <w:r w:rsidRPr="00CF22DF">
        <w:rPr>
          <w:rFonts w:ascii="Times New Roman" w:hAnsi="Times New Roman"/>
          <w:b/>
          <w:sz w:val="24"/>
          <w:szCs w:val="24"/>
          <w:u w:val="single"/>
        </w:rPr>
        <w:t>Предметные</w:t>
      </w:r>
    </w:p>
    <w:p w:rsidR="00CF22DF" w:rsidRPr="00CF22DF" w:rsidRDefault="00CF22DF" w:rsidP="00CF22DF">
      <w:pPr>
        <w:tabs>
          <w:tab w:val="left" w:pos="709"/>
          <w:tab w:val="left" w:pos="851"/>
        </w:tabs>
        <w:spacing w:line="360" w:lineRule="auto"/>
        <w:contextualSpacing/>
        <w:rPr>
          <w:rFonts w:ascii="Times New Roman" w:hAnsi="Times New Roman"/>
          <w:b/>
          <w:sz w:val="24"/>
        </w:rPr>
      </w:pPr>
      <w:proofErr w:type="gramStart"/>
      <w:r w:rsidRPr="00CF22DF">
        <w:rPr>
          <w:rFonts w:ascii="Times New Roman" w:hAnsi="Times New Roman"/>
          <w:b/>
          <w:sz w:val="24"/>
        </w:rPr>
        <w:t>Обучающийся  получит</w:t>
      </w:r>
      <w:proofErr w:type="gramEnd"/>
      <w:r w:rsidRPr="00CF22DF">
        <w:rPr>
          <w:rFonts w:ascii="Times New Roman" w:hAnsi="Times New Roman"/>
          <w:b/>
          <w:sz w:val="24"/>
        </w:rPr>
        <w:t xml:space="preserve"> знания:</w:t>
      </w:r>
    </w:p>
    <w:p w:rsidR="00CF22DF" w:rsidRPr="00CF22DF" w:rsidRDefault="00CF22DF" w:rsidP="00CF22DF">
      <w:pPr>
        <w:spacing w:line="240" w:lineRule="auto"/>
        <w:rPr>
          <w:rFonts w:ascii="Times New Roman" w:hAnsi="Times New Roman"/>
          <w:b/>
          <w:sz w:val="24"/>
        </w:rPr>
      </w:pPr>
      <w:r w:rsidRPr="00CF22DF">
        <w:rPr>
          <w:rFonts w:ascii="Times New Roman" w:hAnsi="Times New Roman"/>
          <w:sz w:val="24"/>
        </w:rPr>
        <w:t>- значение спортивных игр в развитии физических способностей и совершенствовании функциональных возможностей организма занимающихся;</w:t>
      </w:r>
    </w:p>
    <w:p w:rsidR="00CF22DF" w:rsidRPr="00CF22DF" w:rsidRDefault="00CF22DF" w:rsidP="00CF22DF">
      <w:pPr>
        <w:spacing w:line="240" w:lineRule="auto"/>
        <w:rPr>
          <w:rFonts w:ascii="Times New Roman" w:hAnsi="Times New Roman"/>
          <w:sz w:val="24"/>
        </w:rPr>
      </w:pPr>
      <w:r w:rsidRPr="00CF22DF">
        <w:rPr>
          <w:rFonts w:ascii="Times New Roman" w:hAnsi="Times New Roman"/>
          <w:sz w:val="24"/>
        </w:rPr>
        <w:t>- правила безопасного поведения во время занятий спортивными играми;</w:t>
      </w:r>
    </w:p>
    <w:p w:rsidR="00CF22DF" w:rsidRPr="00CF22DF" w:rsidRDefault="00CF22DF" w:rsidP="00CF22DF">
      <w:pPr>
        <w:spacing w:line="240" w:lineRule="auto"/>
        <w:rPr>
          <w:rFonts w:ascii="Times New Roman" w:hAnsi="Times New Roman"/>
          <w:b/>
          <w:sz w:val="24"/>
        </w:rPr>
      </w:pPr>
      <w:r w:rsidRPr="00CF22DF">
        <w:rPr>
          <w:rFonts w:ascii="Times New Roman" w:hAnsi="Times New Roman"/>
          <w:b/>
          <w:sz w:val="24"/>
        </w:rPr>
        <w:t>Обучающийся получит возможность научиться:</w:t>
      </w:r>
    </w:p>
    <w:p w:rsidR="00CF22DF" w:rsidRPr="00CF22DF" w:rsidRDefault="00CF22DF" w:rsidP="00CF22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>- названиям разучиваемых технических приёмов игр и основы правильной техники;</w:t>
      </w:r>
    </w:p>
    <w:p w:rsidR="00CF22DF" w:rsidRPr="00CF22DF" w:rsidRDefault="00CF22DF" w:rsidP="00CF22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>- находить наиболее типичные ошибки при выполнении технических приёмов и тактических действий;</w:t>
      </w:r>
    </w:p>
    <w:p w:rsidR="00CF22DF" w:rsidRPr="00CF22DF" w:rsidRDefault="00CF22DF" w:rsidP="00CF22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>- выполнять упражнения для развития физических способностей (скоростных, скоростно-силовых, координационных, выносливости, гибкости);</w:t>
      </w:r>
    </w:p>
    <w:p w:rsidR="00CF22DF" w:rsidRPr="00CF22DF" w:rsidRDefault="00CF22DF" w:rsidP="00CF22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>- изучить основное содержание правил соревнований по спортивным играм;</w:t>
      </w:r>
    </w:p>
    <w:p w:rsidR="00CF22DF" w:rsidRPr="00CF22DF" w:rsidRDefault="00CF22DF" w:rsidP="00CF22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 xml:space="preserve">- жестам  судьи спортивных игр; </w:t>
      </w:r>
    </w:p>
    <w:p w:rsidR="00CF22DF" w:rsidRPr="00CF22DF" w:rsidRDefault="00CF22DF" w:rsidP="00CF22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>- игровым упражнениям, подвижные игры и эстафеты с элементами спортивных игр.</w:t>
      </w:r>
    </w:p>
    <w:p w:rsidR="00CF22DF" w:rsidRPr="00CF22DF" w:rsidRDefault="00CF22DF" w:rsidP="00CF22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>- играть в баскетбол, футбол и волейбол по упрощённым правилам;</w:t>
      </w:r>
    </w:p>
    <w:p w:rsidR="00CF22DF" w:rsidRDefault="00CF22DF" w:rsidP="00CF22DF">
      <w:pPr>
        <w:tabs>
          <w:tab w:val="left" w:pos="591"/>
        </w:tabs>
        <w:spacing w:after="0" w:line="360" w:lineRule="auto"/>
        <w:ind w:right="20"/>
        <w:contextualSpacing/>
        <w:rPr>
          <w:rFonts w:ascii="Times New Roman" w:hAnsi="Times New Roman"/>
          <w:b/>
          <w:sz w:val="24"/>
          <w:u w:val="single"/>
        </w:rPr>
      </w:pPr>
    </w:p>
    <w:p w:rsidR="00CF22DF" w:rsidRPr="00CF22DF" w:rsidRDefault="00CF22DF" w:rsidP="00CF22DF">
      <w:pPr>
        <w:tabs>
          <w:tab w:val="left" w:pos="591"/>
        </w:tabs>
        <w:spacing w:after="0" w:line="360" w:lineRule="auto"/>
        <w:ind w:right="20"/>
        <w:contextualSpacing/>
        <w:rPr>
          <w:rFonts w:ascii="Times New Roman" w:hAnsi="Times New Roman"/>
          <w:b/>
          <w:sz w:val="24"/>
          <w:u w:val="single"/>
        </w:rPr>
      </w:pPr>
      <w:proofErr w:type="spellStart"/>
      <w:r w:rsidRPr="00CF22DF">
        <w:rPr>
          <w:rFonts w:ascii="Times New Roman" w:hAnsi="Times New Roman"/>
          <w:b/>
          <w:sz w:val="24"/>
          <w:u w:val="single"/>
        </w:rPr>
        <w:t>Метапредметные</w:t>
      </w:r>
      <w:proofErr w:type="spellEnd"/>
    </w:p>
    <w:p w:rsidR="00CF22DF" w:rsidRPr="00CF22DF" w:rsidRDefault="00CF22DF" w:rsidP="00CF22DF">
      <w:pPr>
        <w:tabs>
          <w:tab w:val="left" w:pos="591"/>
        </w:tabs>
        <w:spacing w:after="0" w:line="360" w:lineRule="auto"/>
        <w:ind w:right="20"/>
        <w:contextualSpacing/>
        <w:rPr>
          <w:rFonts w:ascii="Times New Roman" w:hAnsi="Times New Roman"/>
          <w:b/>
          <w:i/>
          <w:sz w:val="24"/>
        </w:rPr>
      </w:pPr>
      <w:proofErr w:type="spellStart"/>
      <w:r w:rsidRPr="00CF22DF">
        <w:rPr>
          <w:rFonts w:ascii="Times New Roman" w:hAnsi="Times New Roman"/>
          <w:b/>
          <w:i/>
          <w:sz w:val="24"/>
        </w:rPr>
        <w:t>Позновательные</w:t>
      </w:r>
      <w:proofErr w:type="spellEnd"/>
      <w:r w:rsidRPr="00CF22DF">
        <w:rPr>
          <w:rFonts w:ascii="Times New Roman" w:hAnsi="Times New Roman"/>
          <w:b/>
          <w:i/>
          <w:sz w:val="24"/>
        </w:rPr>
        <w:t xml:space="preserve"> УУД</w:t>
      </w:r>
    </w:p>
    <w:p w:rsidR="00CF22DF" w:rsidRPr="00CF22DF" w:rsidRDefault="00CF22DF" w:rsidP="00CF22DF">
      <w:pPr>
        <w:tabs>
          <w:tab w:val="left" w:pos="591"/>
        </w:tabs>
        <w:spacing w:after="0" w:line="360" w:lineRule="auto"/>
        <w:ind w:right="20"/>
        <w:contextualSpacing/>
        <w:rPr>
          <w:rFonts w:ascii="Times New Roman" w:hAnsi="Times New Roman"/>
          <w:sz w:val="24"/>
        </w:rPr>
      </w:pPr>
      <w:r w:rsidRPr="00CF22DF">
        <w:rPr>
          <w:rFonts w:ascii="Times New Roman" w:hAnsi="Times New Roman"/>
          <w:b/>
          <w:sz w:val="24"/>
        </w:rPr>
        <w:t>Обучающийся научится:</w:t>
      </w:r>
      <w:r w:rsidRPr="00CF22DF">
        <w:rPr>
          <w:rFonts w:ascii="Times New Roman" w:hAnsi="Times New Roman"/>
          <w:sz w:val="24"/>
        </w:rPr>
        <w:t xml:space="preserve"> </w:t>
      </w:r>
    </w:p>
    <w:p w:rsidR="00CF22DF" w:rsidRPr="00CF22DF" w:rsidRDefault="00CF22DF" w:rsidP="00CF22DF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 xml:space="preserve">соблюдать меры безопасности и правила профилактики травматизма на занятиях </w:t>
      </w:r>
      <w:r w:rsidRPr="00CF22DF">
        <w:rPr>
          <w:rFonts w:ascii="Times New Roman" w:hAnsi="Times New Roman"/>
          <w:color w:val="333333"/>
          <w:sz w:val="24"/>
          <w:szCs w:val="24"/>
        </w:rPr>
        <w:t>спортивными играми</w:t>
      </w:r>
      <w:r w:rsidRPr="00CF22DF">
        <w:rPr>
          <w:rFonts w:ascii="Times New Roman" w:hAnsi="Times New Roman"/>
          <w:sz w:val="24"/>
          <w:szCs w:val="24"/>
        </w:rPr>
        <w:t>;</w:t>
      </w:r>
    </w:p>
    <w:p w:rsidR="00CF22DF" w:rsidRPr="00CF22DF" w:rsidRDefault="00CF22DF" w:rsidP="00CF22DF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 xml:space="preserve">контролировать своё самочувствие (функциональное состояние организма) на занятиях </w:t>
      </w:r>
      <w:r w:rsidRPr="00CF22DF">
        <w:rPr>
          <w:rFonts w:ascii="Times New Roman" w:hAnsi="Times New Roman"/>
          <w:color w:val="333333"/>
          <w:sz w:val="24"/>
          <w:szCs w:val="24"/>
        </w:rPr>
        <w:t>спортивными играми</w:t>
      </w:r>
      <w:r w:rsidRPr="00CF22DF">
        <w:rPr>
          <w:rFonts w:ascii="Times New Roman" w:hAnsi="Times New Roman"/>
          <w:sz w:val="24"/>
          <w:szCs w:val="24"/>
        </w:rPr>
        <w:t>;</w:t>
      </w:r>
    </w:p>
    <w:p w:rsidR="00CF22DF" w:rsidRPr="00CF22DF" w:rsidRDefault="00CF22DF" w:rsidP="00CF22DF">
      <w:pPr>
        <w:spacing w:before="30" w:beforeAutospacing="1" w:after="30" w:afterAutospacing="1" w:line="240" w:lineRule="auto"/>
        <w:rPr>
          <w:rFonts w:ascii="Times New Roman" w:hAnsi="Times New Roman"/>
          <w:b/>
          <w:sz w:val="24"/>
        </w:rPr>
      </w:pPr>
      <w:r w:rsidRPr="00CF22DF">
        <w:rPr>
          <w:rFonts w:ascii="Times New Roman" w:hAnsi="Times New Roman"/>
          <w:b/>
          <w:sz w:val="24"/>
        </w:rPr>
        <w:t>Обучающийся получит возможность научиться:</w:t>
      </w:r>
    </w:p>
    <w:p w:rsidR="00CF22DF" w:rsidRPr="00CF22DF" w:rsidRDefault="00CF22DF" w:rsidP="00CF22D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>демонстрировать жесты  судьи</w:t>
      </w:r>
      <w:r w:rsidRPr="00CF22DF">
        <w:rPr>
          <w:rFonts w:ascii="Times New Roman" w:hAnsi="Times New Roman"/>
          <w:color w:val="333333"/>
          <w:sz w:val="24"/>
          <w:szCs w:val="24"/>
        </w:rPr>
        <w:t xml:space="preserve"> спортивных игр</w:t>
      </w:r>
      <w:r w:rsidRPr="00CF22DF">
        <w:rPr>
          <w:rFonts w:ascii="Times New Roman" w:hAnsi="Times New Roman"/>
          <w:sz w:val="24"/>
          <w:szCs w:val="24"/>
        </w:rPr>
        <w:t>;</w:t>
      </w:r>
    </w:p>
    <w:p w:rsidR="00CF22DF" w:rsidRPr="00CF22DF" w:rsidRDefault="00CF22DF" w:rsidP="00CF22D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 xml:space="preserve">проводить судейство </w:t>
      </w:r>
      <w:r w:rsidRPr="00CF22DF">
        <w:rPr>
          <w:rFonts w:ascii="Times New Roman" w:hAnsi="Times New Roman"/>
          <w:color w:val="333333"/>
          <w:sz w:val="24"/>
          <w:szCs w:val="24"/>
        </w:rPr>
        <w:t>спортивных игр</w:t>
      </w:r>
      <w:r w:rsidRPr="00CF22DF">
        <w:rPr>
          <w:rFonts w:ascii="Times New Roman" w:hAnsi="Times New Roman"/>
          <w:sz w:val="24"/>
          <w:szCs w:val="24"/>
        </w:rPr>
        <w:t>.</w:t>
      </w:r>
    </w:p>
    <w:p w:rsidR="00CF22DF" w:rsidRPr="00CF22DF" w:rsidRDefault="00CF22DF" w:rsidP="00CF22D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>организовывать и проводить  спортивные игры, соблюдать правила взаимодействия с игроками.</w:t>
      </w:r>
    </w:p>
    <w:p w:rsidR="00CF22DF" w:rsidRPr="00CF22DF" w:rsidRDefault="00CF22DF" w:rsidP="00CF22DF">
      <w:pPr>
        <w:spacing w:after="0" w:line="240" w:lineRule="auto"/>
        <w:rPr>
          <w:rFonts w:ascii="Times New Roman" w:hAnsi="Times New Roman"/>
          <w:b/>
          <w:i/>
        </w:rPr>
      </w:pPr>
      <w:r w:rsidRPr="00CF22DF">
        <w:rPr>
          <w:rFonts w:ascii="Times New Roman" w:hAnsi="Times New Roman"/>
          <w:b/>
          <w:i/>
        </w:rPr>
        <w:t>Регулятивные УУД</w:t>
      </w:r>
    </w:p>
    <w:p w:rsidR="00CF22DF" w:rsidRPr="00CF22DF" w:rsidRDefault="00CF22DF" w:rsidP="00CF22DF">
      <w:pPr>
        <w:spacing w:after="0" w:line="240" w:lineRule="auto"/>
        <w:rPr>
          <w:rFonts w:ascii="Times New Roman" w:hAnsi="Times New Roman"/>
          <w:b/>
          <w:i/>
        </w:rPr>
      </w:pPr>
    </w:p>
    <w:p w:rsidR="00CF22DF" w:rsidRPr="00CF22DF" w:rsidRDefault="00CF22DF" w:rsidP="00CF22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b/>
        </w:rPr>
        <w:t>Обучающийся научится:</w:t>
      </w:r>
    </w:p>
    <w:p w:rsidR="00CF22DF" w:rsidRPr="00CF22DF" w:rsidRDefault="00CF22DF" w:rsidP="00CF22D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>выявлять связь занятий физической культурой с трудовой деятельностью;</w:t>
      </w:r>
    </w:p>
    <w:p w:rsidR="00CF22DF" w:rsidRPr="00CF22DF" w:rsidRDefault="00CF22DF" w:rsidP="00CF22D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CF22DF" w:rsidRPr="00CF22DF" w:rsidRDefault="00CF22DF" w:rsidP="00CF22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22DF" w:rsidRPr="00CF22DF" w:rsidRDefault="00CF22DF" w:rsidP="00CF22DF">
      <w:pPr>
        <w:spacing w:line="240" w:lineRule="auto"/>
        <w:rPr>
          <w:rFonts w:ascii="Times New Roman" w:hAnsi="Times New Roman"/>
          <w:b/>
          <w:sz w:val="24"/>
        </w:rPr>
      </w:pPr>
      <w:r w:rsidRPr="00CF22DF">
        <w:rPr>
          <w:rFonts w:ascii="Times New Roman" w:hAnsi="Times New Roman"/>
          <w:b/>
          <w:sz w:val="24"/>
        </w:rPr>
        <w:t>Обучающийся получит возможность научиться:</w:t>
      </w:r>
    </w:p>
    <w:p w:rsidR="00CF22DF" w:rsidRPr="00CF22DF" w:rsidRDefault="00CF22DF" w:rsidP="00CF22DF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>выполнять технические приёмы и тактические действия;</w:t>
      </w:r>
    </w:p>
    <w:p w:rsidR="00CF22DF" w:rsidRPr="00CF22DF" w:rsidRDefault="00CF22DF" w:rsidP="00CF22DF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22DF">
        <w:rPr>
          <w:rFonts w:ascii="Times New Roman" w:hAnsi="Times New Roman"/>
          <w:sz w:val="24"/>
          <w:szCs w:val="24"/>
        </w:rPr>
        <w:t>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b/>
          <w:i/>
          <w:sz w:val="24"/>
        </w:rPr>
      </w:pPr>
      <w:r w:rsidRPr="00CF22DF">
        <w:rPr>
          <w:rFonts w:ascii="Times New Roman" w:hAnsi="Times New Roman"/>
          <w:b/>
          <w:i/>
          <w:sz w:val="24"/>
        </w:rPr>
        <w:t>Коммуникативные УУД: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b/>
          <w:i/>
          <w:sz w:val="24"/>
        </w:rPr>
      </w:pP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b/>
          <w:sz w:val="24"/>
        </w:rPr>
      </w:pPr>
      <w:r w:rsidRPr="00CF22DF">
        <w:rPr>
          <w:rFonts w:ascii="Times New Roman" w:hAnsi="Times New Roman"/>
          <w:b/>
          <w:sz w:val="24"/>
        </w:rPr>
        <w:t>Обучающийся научится: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b/>
          <w:sz w:val="24"/>
        </w:rPr>
      </w:pPr>
      <w:r w:rsidRPr="00CF22DF">
        <w:rPr>
          <w:rFonts w:ascii="Times New Roman" w:hAnsi="Times New Roman"/>
          <w:b/>
          <w:sz w:val="24"/>
        </w:rPr>
        <w:t xml:space="preserve">• </w:t>
      </w:r>
      <w:r w:rsidRPr="00CF22DF">
        <w:rPr>
          <w:rFonts w:ascii="Times New Roman" w:hAnsi="Times New Roman"/>
          <w:sz w:val="24"/>
        </w:rPr>
        <w:t>организовывать и планировать учебное сотрудничество с учителем и сверстниками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sz w:val="24"/>
        </w:rPr>
      </w:pPr>
      <w:r w:rsidRPr="00CF22DF">
        <w:rPr>
          <w:rFonts w:ascii="Times New Roman" w:hAnsi="Times New Roman"/>
          <w:b/>
          <w:sz w:val="24"/>
        </w:rPr>
        <w:lastRenderedPageBreak/>
        <w:t xml:space="preserve">• </w:t>
      </w:r>
      <w:r w:rsidRPr="00CF22DF">
        <w:rPr>
          <w:rFonts w:ascii="Times New Roman" w:hAnsi="Times New Roman"/>
          <w:sz w:val="24"/>
        </w:rPr>
        <w:t>осуществлять взаимный контроль и оказывать в сотрудничестве необходимую взаимопомощь;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b/>
          <w:sz w:val="24"/>
        </w:rPr>
      </w:pP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b/>
          <w:sz w:val="24"/>
        </w:rPr>
      </w:pPr>
      <w:r w:rsidRPr="00CF22DF">
        <w:rPr>
          <w:rFonts w:ascii="Times New Roman" w:hAnsi="Times New Roman"/>
          <w:b/>
          <w:sz w:val="24"/>
        </w:rPr>
        <w:t>Обучающийся получит возможность научиться: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sz w:val="24"/>
        </w:rPr>
      </w:pPr>
      <w:r w:rsidRPr="00CF22DF">
        <w:rPr>
          <w:rFonts w:ascii="Times New Roman" w:hAnsi="Times New Roman"/>
          <w:b/>
          <w:sz w:val="24"/>
        </w:rPr>
        <w:t xml:space="preserve">• </w:t>
      </w:r>
      <w:r w:rsidRPr="00CF22DF">
        <w:rPr>
          <w:rFonts w:ascii="Times New Roman" w:hAnsi="Times New Roman"/>
          <w:sz w:val="24"/>
        </w:rPr>
        <w:t>понимать причины успеха/неуспеха внеурочной деятельности и способность конструктивно действовать даже в ситуациях неуспеха.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b/>
          <w:sz w:val="24"/>
          <w:u w:val="single"/>
        </w:rPr>
      </w:pP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b/>
          <w:sz w:val="24"/>
          <w:u w:val="single"/>
        </w:rPr>
      </w:pPr>
      <w:r w:rsidRPr="00CF22DF">
        <w:rPr>
          <w:rFonts w:ascii="Times New Roman" w:hAnsi="Times New Roman"/>
          <w:b/>
          <w:sz w:val="24"/>
          <w:u w:val="single"/>
        </w:rPr>
        <w:t>Личностные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b/>
          <w:sz w:val="24"/>
        </w:rPr>
      </w:pP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b/>
          <w:sz w:val="24"/>
        </w:rPr>
      </w:pPr>
      <w:r w:rsidRPr="00CF22DF">
        <w:rPr>
          <w:rFonts w:ascii="Times New Roman" w:hAnsi="Times New Roman"/>
          <w:b/>
          <w:sz w:val="24"/>
        </w:rPr>
        <w:t>У обучающихся будут сформированы: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sz w:val="24"/>
        </w:rPr>
      </w:pPr>
      <w:r w:rsidRPr="00CF22DF">
        <w:rPr>
          <w:rFonts w:ascii="Times New Roman" w:hAnsi="Times New Roman"/>
          <w:b/>
          <w:sz w:val="24"/>
        </w:rPr>
        <w:t>•</w:t>
      </w:r>
      <w:r w:rsidRPr="00CF22DF">
        <w:rPr>
          <w:rFonts w:ascii="Times New Roman" w:hAnsi="Times New Roman"/>
          <w:sz w:val="24"/>
        </w:rPr>
        <w:t xml:space="preserve"> готовность и способность к саморазвитию;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sz w:val="24"/>
        </w:rPr>
      </w:pPr>
      <w:r w:rsidRPr="00CF22DF">
        <w:rPr>
          <w:rFonts w:ascii="Times New Roman" w:hAnsi="Times New Roman"/>
          <w:sz w:val="24"/>
        </w:rPr>
        <w:t>• установки на безопасный, здоровый образ жизни.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sz w:val="24"/>
        </w:rPr>
      </w:pP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b/>
          <w:sz w:val="24"/>
        </w:rPr>
      </w:pPr>
      <w:r w:rsidRPr="00CF22DF">
        <w:rPr>
          <w:rFonts w:ascii="Times New Roman" w:hAnsi="Times New Roman"/>
          <w:b/>
          <w:sz w:val="24"/>
        </w:rPr>
        <w:t>Обучающийся получит возможность для формирования: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sz w:val="24"/>
        </w:rPr>
      </w:pPr>
      <w:r w:rsidRPr="00CF22DF">
        <w:rPr>
          <w:rFonts w:ascii="Times New Roman" w:hAnsi="Times New Roman"/>
          <w:sz w:val="24"/>
        </w:rPr>
        <w:t>• умения активно включаться в общение и взаимодействие со сверстниками на принципах уважения и доброжелательности, взаимопомощи и сопереживания; положительные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sz w:val="24"/>
        </w:rPr>
      </w:pPr>
      <w:r w:rsidRPr="00CF22DF">
        <w:rPr>
          <w:rFonts w:ascii="Times New Roman" w:hAnsi="Times New Roman"/>
          <w:sz w:val="24"/>
        </w:rPr>
        <w:t>качества личности и управлять своими эмоциями в различных (нестандартных) ситуациях и условиях; дисциплинированность, трудолюбие и упорство в достижении поставленных целей;</w:t>
      </w:r>
    </w:p>
    <w:p w:rsidR="00CF22DF" w:rsidRPr="00CF22DF" w:rsidRDefault="00CF22DF" w:rsidP="00CF22DF">
      <w:pPr>
        <w:spacing w:after="0" w:line="240" w:lineRule="auto"/>
        <w:jc w:val="left"/>
        <w:rPr>
          <w:rFonts w:ascii="Times New Roman" w:hAnsi="Times New Roman"/>
          <w:sz w:val="24"/>
        </w:rPr>
      </w:pPr>
      <w:r w:rsidRPr="00CF22DF">
        <w:rPr>
          <w:rFonts w:ascii="Times New Roman" w:hAnsi="Times New Roman"/>
          <w:sz w:val="24"/>
        </w:rPr>
        <w:t>• этических качеств, доброжелательности и эмоционально-нравственной отзывчивости, понимания и сопереживания чувствам других людей; навыков сотрудничества со взрослыми и сверстниками, умения не создавать конфликтов и находить выходы из спорных ситуаций;</w:t>
      </w:r>
    </w:p>
    <w:p w:rsidR="00AF6BD3" w:rsidRPr="004E3DDB" w:rsidRDefault="00AF6BD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F6BD3" w:rsidRPr="00B47951" w:rsidRDefault="00B47951" w:rsidP="00697634">
      <w:pPr>
        <w:spacing w:line="200" w:lineRule="atLeast"/>
        <w:rPr>
          <w:rFonts w:ascii="Times New Roman" w:hAnsi="Times New Roman"/>
          <w:b/>
        </w:rPr>
      </w:pPr>
      <w:r w:rsidRPr="00B47951">
        <w:rPr>
          <w:rFonts w:ascii="Times New Roman" w:hAnsi="Times New Roman"/>
          <w:b/>
        </w:rPr>
        <w:t>Содержание курса с указанием видов деятельности и форм организации</w:t>
      </w:r>
    </w:p>
    <w:tbl>
      <w:tblPr>
        <w:tblW w:w="0" w:type="auto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8"/>
        <w:gridCol w:w="6282"/>
        <w:gridCol w:w="2516"/>
      </w:tblGrid>
      <w:tr w:rsidR="00B47951" w:rsidTr="00B47951">
        <w:tc>
          <w:tcPr>
            <w:tcW w:w="1488" w:type="dxa"/>
          </w:tcPr>
          <w:p w:rsidR="00B47951" w:rsidRDefault="00B4795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Спортивные  игры</w:t>
            </w:r>
          </w:p>
        </w:tc>
        <w:tc>
          <w:tcPr>
            <w:tcW w:w="6282" w:type="dxa"/>
          </w:tcPr>
          <w:p w:rsidR="00B47951" w:rsidRDefault="00B4795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</w:t>
            </w:r>
          </w:p>
          <w:p w:rsidR="00B47951" w:rsidRDefault="00B4795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</w:t>
            </w:r>
          </w:p>
        </w:tc>
        <w:tc>
          <w:tcPr>
            <w:tcW w:w="2516" w:type="dxa"/>
          </w:tcPr>
          <w:p w:rsidR="00B47951" w:rsidRDefault="00B4795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 деятельности и формы организации</w:t>
            </w:r>
          </w:p>
        </w:tc>
      </w:tr>
      <w:tr w:rsidR="00B47951" w:rsidTr="00B47951">
        <w:trPr>
          <w:trHeight w:val="2512"/>
        </w:trPr>
        <w:tc>
          <w:tcPr>
            <w:tcW w:w="1488" w:type="dxa"/>
          </w:tcPr>
          <w:p w:rsidR="00B47951" w:rsidRDefault="00B4795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Баскетбол</w:t>
            </w:r>
          </w:p>
        </w:tc>
        <w:tc>
          <w:tcPr>
            <w:tcW w:w="6282" w:type="dxa"/>
          </w:tcPr>
          <w:p w:rsidR="00B47951" w:rsidRDefault="00B47951">
            <w:pPr>
              <w:pStyle w:val="ac"/>
            </w:pPr>
            <w:r>
              <w:t>Групповые, индивидуальные и командные действия в нападении и защите. Стойки баскетболиста. Остановка прыжком. Остановка в два шага. Ловля и передача мяча. Передача мяча одной рукой от плеча. Ведение мяча с изменением направления. Ведение мяча с изменением направления и скорости. Бросок мяча одной рукой с места. Броски мяча в корзину в движении; бросок в корзину одной рукой после ведения; броски мяча в корзину в движении после двух шагов. Сочетание пройденных элементов. Бросок по кольцу после ведения и остановки. Штрафной бросок. У</w:t>
            </w:r>
            <w:r>
              <w:rPr>
                <w:color w:val="333333"/>
              </w:rPr>
              <w:t>чебная игра в баскетбол по упрощенным правилам, с соблюдением основных правил.</w:t>
            </w:r>
          </w:p>
        </w:tc>
        <w:tc>
          <w:tcPr>
            <w:tcW w:w="2516" w:type="dxa"/>
          </w:tcPr>
          <w:p w:rsidR="00B47951" w:rsidRDefault="00B47951">
            <w:pPr>
              <w:pStyle w:val="ac"/>
            </w:pPr>
            <w:r>
              <w:t>Групповые, индивидуальные и командные действия</w:t>
            </w:r>
          </w:p>
          <w:p w:rsidR="00B47951" w:rsidRDefault="00B47951">
            <w:pPr>
              <w:pStyle w:val="ac"/>
            </w:pPr>
            <w:r>
              <w:t>Учебная игра</w:t>
            </w:r>
          </w:p>
        </w:tc>
      </w:tr>
      <w:tr w:rsidR="00B47951" w:rsidTr="00B47951">
        <w:tc>
          <w:tcPr>
            <w:tcW w:w="1488" w:type="dxa"/>
          </w:tcPr>
          <w:p w:rsidR="00B47951" w:rsidRDefault="00B4795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Волейбол</w:t>
            </w:r>
          </w:p>
        </w:tc>
        <w:tc>
          <w:tcPr>
            <w:tcW w:w="6282" w:type="dxa"/>
          </w:tcPr>
          <w:p w:rsidR="00B47951" w:rsidRDefault="00B47951">
            <w:pPr>
              <w:pStyle w:val="ac"/>
            </w:pPr>
            <w:r>
              <w:t>Стойка волейболиста. Нижняя и верхняя подача мяча. Прием. Передача. Овладение техникой и тактикой  игры. Учебная двухсторонняя игра в волейбол по упрощенным правилам, с соблюдением основных правил.</w:t>
            </w:r>
          </w:p>
        </w:tc>
        <w:tc>
          <w:tcPr>
            <w:tcW w:w="2516" w:type="dxa"/>
          </w:tcPr>
          <w:p w:rsidR="00B47951" w:rsidRDefault="00B47951" w:rsidP="009326FC">
            <w:pPr>
              <w:pStyle w:val="ac"/>
            </w:pPr>
            <w:r>
              <w:t>Групповые, индивидуальные и командные действия</w:t>
            </w:r>
          </w:p>
          <w:p w:rsidR="00B47951" w:rsidRDefault="00B47951" w:rsidP="009326FC">
            <w:pPr>
              <w:pStyle w:val="ac"/>
            </w:pPr>
            <w:r>
              <w:t>Учебная игра</w:t>
            </w:r>
          </w:p>
        </w:tc>
      </w:tr>
      <w:tr w:rsidR="00B47951" w:rsidTr="00B47951">
        <w:tc>
          <w:tcPr>
            <w:tcW w:w="1488" w:type="dxa"/>
          </w:tcPr>
          <w:p w:rsidR="00B47951" w:rsidRDefault="00B4795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Футбол</w:t>
            </w:r>
          </w:p>
        </w:tc>
        <w:tc>
          <w:tcPr>
            <w:tcW w:w="6282" w:type="dxa"/>
          </w:tcPr>
          <w:p w:rsidR="00B47951" w:rsidRDefault="00B47951">
            <w:pPr>
              <w:spacing w:after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Удары по мячу ногой. Удары правой и левой ногой: внутренней стороной стопы, внутренней и внешней частью подъёма по неподвижному и катящемуся навстречу справа или слева мячу; направляя мяч в обратном направлении и стороны. Выполнение ударов после остановки, ведения и рывка, посылая мяч низом и верхом на короткое и среднее расстояние. Удар по летящему мячу внутренней стороной стопы. Удары на точность: ноги партнёру, ворота, цель, на ходу </w:t>
            </w:r>
            <w:r>
              <w:rPr>
                <w:rFonts w:ascii="Times New Roman" w:hAnsi="Times New Roman"/>
                <w:sz w:val="24"/>
              </w:rPr>
              <w:lastRenderedPageBreak/>
              <w:t>двигающемуся партнёру.</w:t>
            </w:r>
          </w:p>
          <w:p w:rsidR="00B47951" w:rsidRDefault="00B47951">
            <w:pPr>
              <w:spacing w:after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Удары по мячу головой. Удары серединой лба без прыжка и в прыжке, с места и с разбега, по летящему навстречу мячу: направляя мяч в обратном направлении и в стороны, посылая мяч верхом и вниз, на среднее и короткое расстояние. Удары на точность: в определённую цель на поле, в ворота, партнёру. Остановка мяча. Остановка мяча подошвой и внутренней стороной катящегося и опускающегося мяча на месте, в движении вперёд и назад. Остановка внутренней стороной стопы и грудью летящего мяча на </w:t>
            </w:r>
          </w:p>
          <w:p w:rsidR="00B47951" w:rsidRDefault="00B47951">
            <w:pPr>
              <w:spacing w:after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месте, в движении вперёд и назад, опуская мяч в ноги для последующих действий. </w:t>
            </w:r>
          </w:p>
          <w:p w:rsidR="00B47951" w:rsidRDefault="00B47951">
            <w:pPr>
              <w:spacing w:after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Ведение мяча. Ведение внешней частью, внутренней частью подъёма и внутренней стороной стопы: правой, левой ногой и поочерёдно; по прямой, меняя направления, между стоек и движущихся партнёров; изменяя скорость (выполняя ускорения и рывки).</w:t>
            </w:r>
          </w:p>
          <w:p w:rsidR="00B47951" w:rsidRDefault="00B47951">
            <w:pPr>
              <w:spacing w:after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Обманные движения (финты). Обучение финтам: после замедления бега или </w:t>
            </w:r>
          </w:p>
          <w:p w:rsidR="00B47951" w:rsidRDefault="00B47951">
            <w:pPr>
              <w:spacing w:after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остановки - неожиданный рывок с мячом (прямо или в сторону): во время ведения внезапная отдача мяча назад откатывая его подошвой партнёру, находящемуся сзади; показать ложный замах ногой для сильного удара по мячу </w:t>
            </w:r>
          </w:p>
          <w:p w:rsidR="00B47951" w:rsidRDefault="00B47951">
            <w:pPr>
              <w:spacing w:after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вместо удара захватить мяч ногой и уйти с ним рывком; имитируя передачу партнёру. </w:t>
            </w:r>
          </w:p>
          <w:p w:rsidR="00B47951" w:rsidRDefault="00B47951">
            <w:pPr>
              <w:spacing w:after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Вбрасывание с места из положения ноги вместе и шага. Вбрасывание мяча на точность.</w:t>
            </w:r>
          </w:p>
          <w:p w:rsidR="00B47951" w:rsidRDefault="00B47951" w:rsidP="00120592">
            <w:pPr>
              <w:spacing w:after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Техника игры вратаря. Основная стойка вратаря. </w:t>
            </w:r>
          </w:p>
          <w:p w:rsidR="00B47951" w:rsidRDefault="00B47951">
            <w:pPr>
              <w:spacing w:after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Отбивание мяча одним кулаком без прыжка и в прыжке (с места и с разбега).</w:t>
            </w:r>
          </w:p>
          <w:p w:rsidR="00B47951" w:rsidRDefault="00B47951">
            <w:pPr>
              <w:spacing w:after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Бросок мяча одной рукой </w:t>
            </w:r>
            <w:proofErr w:type="gramStart"/>
            <w:r>
              <w:rPr>
                <w:rFonts w:ascii="Times New Roman" w:hAnsi="Times New Roman"/>
                <w:sz w:val="24"/>
              </w:rPr>
              <w:t>из- за плеча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на точность.</w:t>
            </w:r>
          </w:p>
          <w:p w:rsidR="00B47951" w:rsidRDefault="00B47951">
            <w:pPr>
              <w:spacing w:after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Выбивание мяча ногой: с земли (по неподвижному мячу) и с рук (с воздуха по выпущенному из рук и подброшенному перед собой мячу) на точность</w:t>
            </w:r>
          </w:p>
          <w:p w:rsidR="00B47951" w:rsidRDefault="00B4795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color w:val="333333"/>
                <w:sz w:val="24"/>
              </w:rPr>
              <w:t>чебная игра в футбол по упрощенным правилам, с соблюдением основных правил.</w:t>
            </w:r>
          </w:p>
        </w:tc>
        <w:tc>
          <w:tcPr>
            <w:tcW w:w="2516" w:type="dxa"/>
          </w:tcPr>
          <w:p w:rsidR="00B47951" w:rsidRDefault="00B47951" w:rsidP="009326FC">
            <w:pPr>
              <w:pStyle w:val="ac"/>
            </w:pPr>
            <w:r>
              <w:lastRenderedPageBreak/>
              <w:t>Групповые, индивидуальные и командные действия</w:t>
            </w:r>
          </w:p>
          <w:p w:rsidR="00B47951" w:rsidRDefault="00B47951" w:rsidP="009326FC">
            <w:pPr>
              <w:pStyle w:val="ac"/>
            </w:pPr>
            <w:r>
              <w:t>Учебная игра</w:t>
            </w:r>
          </w:p>
        </w:tc>
      </w:tr>
    </w:tbl>
    <w:p w:rsidR="00120592" w:rsidRDefault="00120592">
      <w:pPr>
        <w:spacing w:line="200" w:lineRule="atLeast"/>
        <w:ind w:left="720"/>
        <w:contextualSpacing/>
        <w:rPr>
          <w:rFonts w:ascii="Times New Roman" w:hAnsi="Times New Roman"/>
          <w:b/>
          <w:sz w:val="24"/>
        </w:rPr>
      </w:pPr>
    </w:p>
    <w:p w:rsidR="00120592" w:rsidRDefault="00120592">
      <w:pPr>
        <w:spacing w:line="200" w:lineRule="atLeast"/>
        <w:ind w:left="720"/>
        <w:contextualSpacing/>
        <w:rPr>
          <w:rFonts w:ascii="Times New Roman" w:hAnsi="Times New Roman"/>
          <w:b/>
          <w:sz w:val="24"/>
        </w:rPr>
      </w:pPr>
    </w:p>
    <w:p w:rsidR="00AF6BD3" w:rsidRDefault="00AF6BD3">
      <w:pPr>
        <w:spacing w:line="200" w:lineRule="atLeast"/>
        <w:contextualSpacing/>
        <w:rPr>
          <w:rFonts w:ascii="Times New Roman" w:hAnsi="Times New Roman"/>
          <w:b/>
          <w:sz w:val="24"/>
        </w:rPr>
      </w:pPr>
    </w:p>
    <w:p w:rsidR="00AF6BD3" w:rsidRDefault="00B47951">
      <w:pPr>
        <w:spacing w:line="200" w:lineRule="atLeast"/>
        <w:contextualSpacing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Тематический план с учетом рабочей программы воспитания</w:t>
      </w:r>
    </w:p>
    <w:tbl>
      <w:tblPr>
        <w:tblW w:w="0" w:type="auto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1"/>
        <w:gridCol w:w="2268"/>
        <w:gridCol w:w="5777"/>
      </w:tblGrid>
      <w:tr w:rsidR="00B47951" w:rsidTr="00B47951">
        <w:tc>
          <w:tcPr>
            <w:tcW w:w="2241" w:type="dxa"/>
          </w:tcPr>
          <w:p w:rsidR="00B47951" w:rsidRDefault="00B47951" w:rsidP="009326F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Спортивные  игры</w:t>
            </w:r>
          </w:p>
        </w:tc>
        <w:tc>
          <w:tcPr>
            <w:tcW w:w="2268" w:type="dxa"/>
          </w:tcPr>
          <w:p w:rsidR="00B47951" w:rsidRDefault="00B47951" w:rsidP="009326F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 часов</w:t>
            </w:r>
          </w:p>
        </w:tc>
        <w:tc>
          <w:tcPr>
            <w:tcW w:w="5777" w:type="dxa"/>
          </w:tcPr>
          <w:p w:rsidR="00B47951" w:rsidRDefault="00B47951" w:rsidP="009326F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</w:t>
            </w:r>
          </w:p>
          <w:p w:rsidR="00B47951" w:rsidRDefault="00B47951" w:rsidP="00B4795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Воспитательный компонент</w:t>
            </w:r>
          </w:p>
        </w:tc>
      </w:tr>
      <w:tr w:rsidR="00B47951" w:rsidTr="00B47951">
        <w:trPr>
          <w:trHeight w:val="699"/>
        </w:trPr>
        <w:tc>
          <w:tcPr>
            <w:tcW w:w="2241" w:type="dxa"/>
          </w:tcPr>
          <w:p w:rsidR="00B47951" w:rsidRDefault="00B47951" w:rsidP="009326F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Баскетбол</w:t>
            </w:r>
          </w:p>
        </w:tc>
        <w:tc>
          <w:tcPr>
            <w:tcW w:w="2268" w:type="dxa"/>
          </w:tcPr>
          <w:p w:rsidR="00B47951" w:rsidRDefault="00B47951" w:rsidP="009326F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5777" w:type="dxa"/>
          </w:tcPr>
          <w:p w:rsidR="00B47951" w:rsidRDefault="00B47951" w:rsidP="009326FC">
            <w:pPr>
              <w:pStyle w:val="ac"/>
            </w:pPr>
            <w:r>
              <w:t>Легендарные баскетболисты</w:t>
            </w:r>
          </w:p>
        </w:tc>
      </w:tr>
      <w:tr w:rsidR="00B47951" w:rsidTr="00B47951">
        <w:tc>
          <w:tcPr>
            <w:tcW w:w="2241" w:type="dxa"/>
          </w:tcPr>
          <w:p w:rsidR="00B47951" w:rsidRDefault="00B47951" w:rsidP="009326F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Волейбол</w:t>
            </w:r>
          </w:p>
        </w:tc>
        <w:tc>
          <w:tcPr>
            <w:tcW w:w="2268" w:type="dxa"/>
          </w:tcPr>
          <w:p w:rsidR="00B47951" w:rsidRDefault="00B47951" w:rsidP="009326F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5777" w:type="dxa"/>
          </w:tcPr>
          <w:p w:rsidR="00B47951" w:rsidRDefault="00B47951" w:rsidP="00B47951">
            <w:pPr>
              <w:pStyle w:val="ac"/>
            </w:pPr>
            <w:r>
              <w:t>Легендарные волейболисты</w:t>
            </w:r>
          </w:p>
        </w:tc>
      </w:tr>
      <w:tr w:rsidR="00B47951" w:rsidTr="00B47951">
        <w:tc>
          <w:tcPr>
            <w:tcW w:w="2241" w:type="dxa"/>
          </w:tcPr>
          <w:p w:rsidR="00B47951" w:rsidRDefault="00B47951" w:rsidP="009326F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Футбол</w:t>
            </w:r>
          </w:p>
        </w:tc>
        <w:tc>
          <w:tcPr>
            <w:tcW w:w="2268" w:type="dxa"/>
          </w:tcPr>
          <w:p w:rsidR="00B47951" w:rsidRDefault="00B47951" w:rsidP="009326F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777" w:type="dxa"/>
          </w:tcPr>
          <w:p w:rsidR="00B47951" w:rsidRDefault="00B47951" w:rsidP="009326FC">
            <w:pPr>
              <w:pStyle w:val="ac"/>
            </w:pPr>
            <w:r>
              <w:t>Легенды мирового футбола</w:t>
            </w:r>
          </w:p>
        </w:tc>
      </w:tr>
      <w:tr w:rsidR="00B47951" w:rsidTr="00B47951">
        <w:tc>
          <w:tcPr>
            <w:tcW w:w="2241" w:type="dxa"/>
          </w:tcPr>
          <w:p w:rsidR="00B47951" w:rsidRDefault="00B47951" w:rsidP="009326F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2268" w:type="dxa"/>
          </w:tcPr>
          <w:p w:rsidR="00B47951" w:rsidRDefault="00B47951" w:rsidP="009326F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5777" w:type="dxa"/>
          </w:tcPr>
          <w:p w:rsidR="00B47951" w:rsidRDefault="00B47951" w:rsidP="009326FC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C301CD" w:rsidRDefault="00C301CD" w:rsidP="00DE560E">
      <w:pPr>
        <w:spacing w:line="200" w:lineRule="atLeast"/>
        <w:contextualSpacing/>
        <w:jc w:val="center"/>
        <w:rPr>
          <w:rFonts w:ascii="Times New Roman" w:hAnsi="Times New Roman"/>
          <w:b/>
          <w:sz w:val="24"/>
        </w:rPr>
      </w:pPr>
    </w:p>
    <w:p w:rsidR="004E3DDB" w:rsidRDefault="004E3DDB" w:rsidP="00DE560E">
      <w:pPr>
        <w:spacing w:line="200" w:lineRule="atLeast"/>
        <w:contextualSpacing/>
        <w:jc w:val="center"/>
        <w:rPr>
          <w:rFonts w:ascii="Times New Roman" w:hAnsi="Times New Roman"/>
          <w:b/>
          <w:sz w:val="24"/>
        </w:rPr>
      </w:pPr>
    </w:p>
    <w:p w:rsidR="004E3DDB" w:rsidRDefault="004E3DDB" w:rsidP="00DE560E">
      <w:pPr>
        <w:spacing w:line="200" w:lineRule="atLeast"/>
        <w:contextualSpacing/>
        <w:jc w:val="center"/>
        <w:rPr>
          <w:rFonts w:ascii="Times New Roman" w:hAnsi="Times New Roman"/>
          <w:b/>
          <w:sz w:val="24"/>
        </w:rPr>
      </w:pPr>
    </w:p>
    <w:p w:rsidR="00AF6BD3" w:rsidRDefault="00DE560E" w:rsidP="00DE560E">
      <w:pPr>
        <w:spacing w:line="200" w:lineRule="atLeast"/>
        <w:contextualSpacing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Календарно-тематическое планирование</w:t>
      </w:r>
    </w:p>
    <w:p w:rsidR="0006336A" w:rsidRDefault="0006336A" w:rsidP="00DE560E">
      <w:pPr>
        <w:spacing w:line="200" w:lineRule="atLeast"/>
        <w:contextualSpacing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8 класс</w:t>
      </w:r>
    </w:p>
    <w:p w:rsidR="00C301CD" w:rsidRDefault="00C301CD" w:rsidP="00DE560E">
      <w:pPr>
        <w:spacing w:line="200" w:lineRule="atLeast"/>
        <w:contextualSpacing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5308"/>
        <w:gridCol w:w="1962"/>
        <w:gridCol w:w="1790"/>
      </w:tblGrid>
      <w:tr w:rsidR="00AF6BD3" w:rsidTr="000612F1"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 п\п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 темы</w:t>
            </w:r>
          </w:p>
        </w:tc>
        <w:tc>
          <w:tcPr>
            <w:tcW w:w="1962" w:type="dxa"/>
          </w:tcPr>
          <w:p w:rsidR="00AF6BD3" w:rsidRDefault="000612F1">
            <w:pPr>
              <w:spacing w:line="200" w:lineRule="atLeast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Планируемые сроки.</w:t>
            </w:r>
          </w:p>
        </w:tc>
        <w:tc>
          <w:tcPr>
            <w:tcW w:w="1790" w:type="dxa"/>
          </w:tcPr>
          <w:p w:rsidR="00AF6BD3" w:rsidRDefault="000612F1">
            <w:pPr>
              <w:spacing w:line="200" w:lineRule="atLeast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Фактические сроки.</w:t>
            </w:r>
          </w:p>
        </w:tc>
      </w:tr>
      <w:tr w:rsidR="00AF6BD3" w:rsidTr="00697634">
        <w:trPr>
          <w:trHeight w:val="724"/>
        </w:trPr>
        <w:tc>
          <w:tcPr>
            <w:tcW w:w="828" w:type="dxa"/>
          </w:tcPr>
          <w:p w:rsidR="00AF6BD3" w:rsidRPr="00697634" w:rsidRDefault="000612F1" w:rsidP="00697634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6976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08" w:type="dxa"/>
          </w:tcPr>
          <w:p w:rsidR="00AF6BD3" w:rsidRPr="00697634" w:rsidRDefault="000612F1" w:rsidP="00697634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697634">
              <w:rPr>
                <w:rFonts w:ascii="Times New Roman" w:hAnsi="Times New Roman"/>
                <w:sz w:val="24"/>
                <w:szCs w:val="24"/>
              </w:rPr>
              <w:t>ИТБ№34 на занятиях баскетболом. История возникновения баскетбола. Стойки и перемещения.</w:t>
            </w:r>
          </w:p>
        </w:tc>
        <w:tc>
          <w:tcPr>
            <w:tcW w:w="1962" w:type="dxa"/>
          </w:tcPr>
          <w:p w:rsidR="00AF6BD3" w:rsidRPr="00697634" w:rsidRDefault="00AF6BD3" w:rsidP="00697634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AF6BD3" w:rsidRPr="00697634" w:rsidRDefault="00AF6BD3" w:rsidP="00697634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6BD3" w:rsidTr="00697634">
        <w:trPr>
          <w:trHeight w:val="451"/>
        </w:trPr>
        <w:tc>
          <w:tcPr>
            <w:tcW w:w="828" w:type="dxa"/>
          </w:tcPr>
          <w:p w:rsidR="00AF6BD3" w:rsidRPr="00697634" w:rsidRDefault="000612F1" w:rsidP="00697634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6976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08" w:type="dxa"/>
          </w:tcPr>
          <w:p w:rsidR="00AF6BD3" w:rsidRPr="00697634" w:rsidRDefault="000612F1" w:rsidP="00697634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697634">
              <w:rPr>
                <w:rFonts w:ascii="Times New Roman" w:hAnsi="Times New Roman"/>
                <w:sz w:val="24"/>
                <w:szCs w:val="24"/>
              </w:rPr>
              <w:t>Перемещение в стойке приставными шагами боком, лицом и спиной вперед.</w:t>
            </w:r>
          </w:p>
        </w:tc>
        <w:tc>
          <w:tcPr>
            <w:tcW w:w="1962" w:type="dxa"/>
          </w:tcPr>
          <w:p w:rsidR="00AF6BD3" w:rsidRPr="00697634" w:rsidRDefault="00AF6BD3" w:rsidP="00697634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AF6BD3" w:rsidRPr="00697634" w:rsidRDefault="00AF6BD3" w:rsidP="00697634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6BD3" w:rsidTr="000612F1">
        <w:trPr>
          <w:trHeight w:val="565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Остановка двумя ногами и прыжком.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73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Передачи мяча.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53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5308" w:type="dxa"/>
          </w:tcPr>
          <w:p w:rsidR="00AF6BD3" w:rsidRDefault="000612F1">
            <w:pPr>
              <w:tabs>
                <w:tab w:val="left" w:pos="426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Ловля мяча.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47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Ведение мяча.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55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Броски в кольцо.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49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в защите.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71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в нападении.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697634">
        <w:trPr>
          <w:trHeight w:val="431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Комбинация из освоенных элементов: ловля, передача, ведение, бросок.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697634">
        <w:trPr>
          <w:trHeight w:val="439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Взаимодействие двух игроков «отдай мяч и выйди».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697634">
        <w:trPr>
          <w:trHeight w:val="447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12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Игра. Участие в соревнованиях.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697634">
        <w:trPr>
          <w:trHeight w:val="414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13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ИТБ№35 на занятиях волейболом. История возникновения волейбола.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14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Стойки игрока. Перемещение в стойке приставными шагами боком, лицом и спиной вперед.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15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техники передачи. Верхняя прямая подача.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16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Верхняя прямая подача. Индивидуальные тактические действия в защите.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03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17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Верхняя прямая подача.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54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18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Индивидуальные тактические действия.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61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Прием мяча.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54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Прием подачи.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64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21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техники приема мяча с подачи.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57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22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Подвижные игры.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52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23</w:t>
            </w:r>
          </w:p>
        </w:tc>
        <w:tc>
          <w:tcPr>
            <w:tcW w:w="5308" w:type="dxa"/>
          </w:tcPr>
          <w:p w:rsidR="00AF6BD3" w:rsidRDefault="000612F1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Эстафеты с мячом.  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697634">
        <w:trPr>
          <w:trHeight w:val="490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24</w:t>
            </w:r>
          </w:p>
        </w:tc>
        <w:tc>
          <w:tcPr>
            <w:tcW w:w="5308" w:type="dxa"/>
          </w:tcPr>
          <w:p w:rsidR="00AF6BD3" w:rsidRDefault="000612F1">
            <w:pPr>
              <w:spacing w:beforeAutospacing="1" w:afterAutospacing="1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Перемещение на площадке. Спортивная игра «Пионербол».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25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ИТБ№33 на занятиях. История возникновения футбола. Остановка  катящегося  мяча.  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07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26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Ведение  мяча.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57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27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Удары по мячу.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51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28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Вбрасывание и отбор мяча.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59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29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Техника игры в футбол.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67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30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Тактика игры в футбол.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47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31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игры в футбол.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rPr>
          <w:trHeight w:val="555"/>
        </w:trPr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32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соревнований.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33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Подвижные  игры: «Гонка  мячей», «Метко  в  цель», «Футбольный  бильярд».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c>
          <w:tcPr>
            <w:tcW w:w="82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34</w:t>
            </w: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 в  футбол  по  упрощённым  правилам  (мини-футбол).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AF6BD3" w:rsidTr="000612F1">
        <w:tc>
          <w:tcPr>
            <w:tcW w:w="828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308" w:type="dxa"/>
          </w:tcPr>
          <w:p w:rsidR="00AF6BD3" w:rsidRDefault="000612F1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      34часа</w:t>
            </w:r>
          </w:p>
        </w:tc>
        <w:tc>
          <w:tcPr>
            <w:tcW w:w="1962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AF6BD3" w:rsidRDefault="00AF6BD3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AF6BD3" w:rsidRDefault="00AF6BD3"/>
    <w:p w:rsidR="00AF6BD3" w:rsidRDefault="00AF6BD3">
      <w:pPr>
        <w:rPr>
          <w:rFonts w:ascii="Times New Roman" w:hAnsi="Times New Roman"/>
        </w:rPr>
      </w:pPr>
    </w:p>
    <w:p w:rsidR="000E726A" w:rsidRDefault="000E72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E726A">
      <w:pPr>
        <w:spacing w:line="240" w:lineRule="auto"/>
      </w:pPr>
    </w:p>
    <w:p w:rsidR="0006336A" w:rsidRDefault="0006336A" w:rsidP="0006336A">
      <w:pPr>
        <w:spacing w:line="200" w:lineRule="atLeast"/>
        <w:contextualSpacing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Календарно-тематическое планирование</w:t>
      </w:r>
    </w:p>
    <w:p w:rsidR="0006336A" w:rsidRDefault="0006336A" w:rsidP="0006336A">
      <w:pPr>
        <w:spacing w:line="200" w:lineRule="atLeast"/>
        <w:contextualSpacing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9 класс</w:t>
      </w:r>
    </w:p>
    <w:p w:rsidR="0006336A" w:rsidRDefault="0006336A" w:rsidP="0006336A">
      <w:pPr>
        <w:spacing w:line="200" w:lineRule="atLeast"/>
        <w:contextualSpacing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5308"/>
        <w:gridCol w:w="1962"/>
        <w:gridCol w:w="1790"/>
      </w:tblGrid>
      <w:tr w:rsidR="0006336A" w:rsidTr="008201BA"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 п\п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 темы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Планируемые сроки.</w:t>
            </w: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Фактические сроки.</w:t>
            </w:r>
          </w:p>
        </w:tc>
      </w:tr>
      <w:tr w:rsidR="0006336A" w:rsidTr="008201BA">
        <w:trPr>
          <w:trHeight w:val="724"/>
        </w:trPr>
        <w:tc>
          <w:tcPr>
            <w:tcW w:w="828" w:type="dxa"/>
          </w:tcPr>
          <w:p w:rsidR="0006336A" w:rsidRPr="00697634" w:rsidRDefault="0006336A" w:rsidP="008201B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6976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08" w:type="dxa"/>
          </w:tcPr>
          <w:p w:rsidR="0006336A" w:rsidRPr="00697634" w:rsidRDefault="0006336A" w:rsidP="008201B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697634">
              <w:rPr>
                <w:rFonts w:ascii="Times New Roman" w:hAnsi="Times New Roman"/>
                <w:sz w:val="24"/>
                <w:szCs w:val="24"/>
              </w:rPr>
              <w:t>ИТБ№34 на занятиях баскетболом. История возникновения баскетбола. Стойки и перемещения.</w:t>
            </w:r>
          </w:p>
        </w:tc>
        <w:tc>
          <w:tcPr>
            <w:tcW w:w="1962" w:type="dxa"/>
          </w:tcPr>
          <w:p w:rsidR="0006336A" w:rsidRPr="00697634" w:rsidRDefault="0006336A" w:rsidP="008201B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06336A" w:rsidRPr="00697634" w:rsidRDefault="0006336A" w:rsidP="008201B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36A" w:rsidTr="008201BA">
        <w:trPr>
          <w:trHeight w:val="451"/>
        </w:trPr>
        <w:tc>
          <w:tcPr>
            <w:tcW w:w="828" w:type="dxa"/>
          </w:tcPr>
          <w:p w:rsidR="0006336A" w:rsidRPr="00697634" w:rsidRDefault="0006336A" w:rsidP="008201B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6976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08" w:type="dxa"/>
          </w:tcPr>
          <w:p w:rsidR="0006336A" w:rsidRPr="00697634" w:rsidRDefault="0006336A" w:rsidP="008201B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697634">
              <w:rPr>
                <w:rFonts w:ascii="Times New Roman" w:hAnsi="Times New Roman"/>
                <w:sz w:val="24"/>
                <w:szCs w:val="24"/>
              </w:rPr>
              <w:t>Перемещение в стойке приставными шагами боком, лицом и спиной вперед.</w:t>
            </w:r>
          </w:p>
        </w:tc>
        <w:tc>
          <w:tcPr>
            <w:tcW w:w="1962" w:type="dxa"/>
          </w:tcPr>
          <w:p w:rsidR="0006336A" w:rsidRPr="00697634" w:rsidRDefault="0006336A" w:rsidP="008201B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06336A" w:rsidRPr="00697634" w:rsidRDefault="0006336A" w:rsidP="008201B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36A" w:rsidTr="008201BA">
        <w:trPr>
          <w:trHeight w:val="565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Остановка двумя ногами и прыжком.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73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Передачи мяча.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53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5308" w:type="dxa"/>
          </w:tcPr>
          <w:p w:rsidR="0006336A" w:rsidRDefault="0006336A" w:rsidP="008201BA">
            <w:pPr>
              <w:tabs>
                <w:tab w:val="left" w:pos="426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Ловля мяча.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47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Ведение мяча.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55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Броски в кольцо.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49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в защите.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71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в нападении.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431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Комбинация из освоенных элементов: ловля, передача, ведение, бросок.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439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Взаимодействие двух игроков «отдай мяч и выйди».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447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12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Игра. Участие в соревнованиях.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414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13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ИТБ№35 на занятиях волейболом. История возникновения волейбола.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14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Стойки игрока. Перемещение в стойке приставными шагами боком, лицом и спиной вперед.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15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техники передачи. Верхняя прямая подача.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16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Верхняя прямая подача. Индивидуальные тактические действия в защите.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03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17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Верхняя прямая подача.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54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18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Индивидуальные тактические действия.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61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Прием мяча.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54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Прием подачи.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64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21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техники приема мяча с подачи.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57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22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Подвижные игры.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52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23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Эстафеты с мячом.  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490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24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beforeAutospacing="1" w:afterAutospacing="1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Перемещение на площадке. Спортивная игра «Пионербол».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25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ИТБ№33 на занятиях. История возникновения футбола. Остановка  катящегося  мяча.  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07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26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Ведение  мяча.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57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27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Удары по мячу.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51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28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Вбрасывание и отбор мяча.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59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29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Техника игры в футбол.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67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30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Тактика игры в футбол.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47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31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игры в футбол.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rPr>
          <w:trHeight w:val="555"/>
        </w:trPr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32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соревнований.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33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Подвижные  игры: «Гонка  мячей», «Метко  в  цель», «Футбольный  бильярд».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34</w:t>
            </w: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 в  футбол  по  упрощённым  правилам  (мини-футбол).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  <w:tr w:rsidR="0006336A" w:rsidTr="008201BA">
        <w:tc>
          <w:tcPr>
            <w:tcW w:w="82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308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      34часа</w:t>
            </w:r>
          </w:p>
        </w:tc>
        <w:tc>
          <w:tcPr>
            <w:tcW w:w="1962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90" w:type="dxa"/>
          </w:tcPr>
          <w:p w:rsidR="0006336A" w:rsidRDefault="0006336A" w:rsidP="008201BA">
            <w:pPr>
              <w:spacing w:line="200" w:lineRule="atLeast"/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06336A" w:rsidRDefault="0006336A" w:rsidP="0006336A"/>
    <w:p w:rsidR="0006336A" w:rsidRDefault="0006336A" w:rsidP="0006336A">
      <w:pPr>
        <w:rPr>
          <w:rFonts w:ascii="Times New Roman" w:hAnsi="Times New Roman"/>
        </w:rPr>
      </w:pPr>
    </w:p>
    <w:p w:rsidR="0006336A" w:rsidRDefault="0006336A" w:rsidP="0006336A">
      <w:pPr>
        <w:spacing w:line="240" w:lineRule="auto"/>
      </w:pPr>
    </w:p>
    <w:p w:rsidR="0006336A" w:rsidRDefault="0006336A" w:rsidP="0006336A">
      <w:pPr>
        <w:spacing w:after="0" w:line="240" w:lineRule="auto"/>
      </w:pPr>
    </w:p>
    <w:p w:rsidR="00AF6BD3" w:rsidRDefault="00FE2493" w:rsidP="00697634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611C3C8" wp14:editId="14B1C8AB">
            <wp:extent cx="6120130" cy="8416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F6BD3" w:rsidSect="00AF6BD3">
      <w:pgSz w:w="11906" w:h="16838"/>
      <w:pgMar w:top="1134" w:right="1134" w:bottom="680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9326F"/>
    <w:multiLevelType w:val="multilevel"/>
    <w:tmpl w:val="2C3A02E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1" w15:restartNumberingAfterBreak="0">
    <w:nsid w:val="34DB635B"/>
    <w:multiLevelType w:val="hybridMultilevel"/>
    <w:tmpl w:val="FA14601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D634008"/>
    <w:multiLevelType w:val="multilevel"/>
    <w:tmpl w:val="6BE83B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3" w15:restartNumberingAfterBreak="0">
    <w:nsid w:val="552B1B80"/>
    <w:multiLevelType w:val="hybridMultilevel"/>
    <w:tmpl w:val="F138736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5E8734DE"/>
    <w:multiLevelType w:val="multilevel"/>
    <w:tmpl w:val="AF1409E8"/>
    <w:lvl w:ilvl="0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6D3A25B3"/>
    <w:multiLevelType w:val="hybridMultilevel"/>
    <w:tmpl w:val="42922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646F60"/>
    <w:multiLevelType w:val="hybridMultilevel"/>
    <w:tmpl w:val="4670B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BD3"/>
    <w:rsid w:val="00010B4D"/>
    <w:rsid w:val="00057AED"/>
    <w:rsid w:val="000612F1"/>
    <w:rsid w:val="0006336A"/>
    <w:rsid w:val="000E726A"/>
    <w:rsid w:val="00120592"/>
    <w:rsid w:val="001964A1"/>
    <w:rsid w:val="001C511C"/>
    <w:rsid w:val="0029393C"/>
    <w:rsid w:val="002E2411"/>
    <w:rsid w:val="003259B9"/>
    <w:rsid w:val="003F704E"/>
    <w:rsid w:val="00486EF4"/>
    <w:rsid w:val="00493993"/>
    <w:rsid w:val="004E3DDB"/>
    <w:rsid w:val="00536B44"/>
    <w:rsid w:val="005679E0"/>
    <w:rsid w:val="005F6BE7"/>
    <w:rsid w:val="00697634"/>
    <w:rsid w:val="0073463A"/>
    <w:rsid w:val="008416F3"/>
    <w:rsid w:val="009678A9"/>
    <w:rsid w:val="00977039"/>
    <w:rsid w:val="009776C8"/>
    <w:rsid w:val="009B194A"/>
    <w:rsid w:val="009C4936"/>
    <w:rsid w:val="00A30564"/>
    <w:rsid w:val="00A47ED3"/>
    <w:rsid w:val="00A85E82"/>
    <w:rsid w:val="00AA2F86"/>
    <w:rsid w:val="00AA57B7"/>
    <w:rsid w:val="00AC5C67"/>
    <w:rsid w:val="00AF6BD3"/>
    <w:rsid w:val="00B21298"/>
    <w:rsid w:val="00B47951"/>
    <w:rsid w:val="00C301CD"/>
    <w:rsid w:val="00C33B25"/>
    <w:rsid w:val="00C54FF7"/>
    <w:rsid w:val="00C64993"/>
    <w:rsid w:val="00C85814"/>
    <w:rsid w:val="00C94F49"/>
    <w:rsid w:val="00CF22DF"/>
    <w:rsid w:val="00D07C1F"/>
    <w:rsid w:val="00D155D3"/>
    <w:rsid w:val="00DB64F2"/>
    <w:rsid w:val="00DE560E"/>
    <w:rsid w:val="00E30264"/>
    <w:rsid w:val="00FE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DA735C-D760-4E1E-95D7-C3C5A4E4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AF6BD3"/>
    <w:pPr>
      <w:spacing w:after="120" w:line="276" w:lineRule="auto"/>
      <w:jc w:val="both"/>
    </w:pPr>
    <w:rPr>
      <w:rFonts w:ascii="Calibri" w:hAnsi="Calibri"/>
      <w:sz w:val="22"/>
    </w:rPr>
  </w:style>
  <w:style w:type="paragraph" w:styleId="10">
    <w:name w:val="heading 1"/>
    <w:link w:val="11"/>
    <w:uiPriority w:val="9"/>
    <w:qFormat/>
    <w:rsid w:val="00AF6BD3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rsid w:val="00AF6BD3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rsid w:val="00AF6BD3"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rsid w:val="00AF6BD3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rsid w:val="00AF6BD3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AF6BD3"/>
    <w:rPr>
      <w:rFonts w:ascii="Calibri" w:hAnsi="Calibri"/>
      <w:sz w:val="22"/>
    </w:rPr>
  </w:style>
  <w:style w:type="paragraph" w:customStyle="1" w:styleId="12">
    <w:name w:val="Основной шрифт абзаца1"/>
    <w:rsid w:val="00AF6BD3"/>
  </w:style>
  <w:style w:type="paragraph" w:styleId="a3">
    <w:name w:val="List Paragraph"/>
    <w:basedOn w:val="a"/>
    <w:link w:val="a4"/>
    <w:rsid w:val="00AF6BD3"/>
    <w:pPr>
      <w:spacing w:after="0" w:line="240" w:lineRule="auto"/>
      <w:ind w:left="720"/>
      <w:contextualSpacing/>
      <w:jc w:val="left"/>
    </w:pPr>
    <w:rPr>
      <w:rFonts w:ascii="Tahoma" w:hAnsi="Tahoma"/>
      <w:sz w:val="24"/>
    </w:rPr>
  </w:style>
  <w:style w:type="character" w:customStyle="1" w:styleId="13">
    <w:name w:val="Абзац списка1"/>
    <w:basedOn w:val="1"/>
    <w:rsid w:val="00AF6BD3"/>
    <w:rPr>
      <w:rFonts w:ascii="Calibri" w:hAnsi="Calibri"/>
      <w:sz w:val="22"/>
    </w:rPr>
  </w:style>
  <w:style w:type="paragraph" w:customStyle="1" w:styleId="a5">
    <w:name w:val="a"/>
    <w:basedOn w:val="a"/>
    <w:link w:val="a6"/>
    <w:rsid w:val="00AF6BD3"/>
    <w:pPr>
      <w:spacing w:beforeAutospacing="1" w:afterAutospacing="1" w:line="240" w:lineRule="auto"/>
      <w:jc w:val="left"/>
    </w:pPr>
    <w:rPr>
      <w:sz w:val="24"/>
    </w:rPr>
  </w:style>
  <w:style w:type="character" w:customStyle="1" w:styleId="a6">
    <w:name w:val="a"/>
    <w:basedOn w:val="1"/>
    <w:link w:val="a5"/>
    <w:rsid w:val="00AF6BD3"/>
    <w:rPr>
      <w:rFonts w:ascii="Calibri" w:hAnsi="Calibri"/>
      <w:sz w:val="24"/>
    </w:rPr>
  </w:style>
  <w:style w:type="paragraph" w:customStyle="1" w:styleId="aa">
    <w:name w:val="aa"/>
    <w:basedOn w:val="a"/>
    <w:link w:val="aa0"/>
    <w:rsid w:val="00AF6BD3"/>
    <w:pPr>
      <w:spacing w:beforeAutospacing="1" w:afterAutospacing="1" w:line="240" w:lineRule="auto"/>
      <w:jc w:val="left"/>
    </w:pPr>
    <w:rPr>
      <w:sz w:val="24"/>
    </w:rPr>
  </w:style>
  <w:style w:type="character" w:customStyle="1" w:styleId="aa0">
    <w:name w:val="aa"/>
    <w:basedOn w:val="1"/>
    <w:link w:val="aa"/>
    <w:rsid w:val="00AF6BD3"/>
    <w:rPr>
      <w:rFonts w:ascii="Calibri" w:hAnsi="Calibri"/>
      <w:sz w:val="24"/>
    </w:rPr>
  </w:style>
  <w:style w:type="character" w:customStyle="1" w:styleId="a4">
    <w:name w:val="Абзац списка Знак"/>
    <w:basedOn w:val="1"/>
    <w:link w:val="a3"/>
    <w:rsid w:val="00AF6BD3"/>
    <w:rPr>
      <w:rFonts w:ascii="Tahoma" w:hAnsi="Tahoma"/>
      <w:color w:val="000000"/>
      <w:sz w:val="24"/>
    </w:rPr>
  </w:style>
  <w:style w:type="paragraph" w:customStyle="1" w:styleId="14">
    <w:name w:val="Основной текст1"/>
    <w:basedOn w:val="a"/>
    <w:link w:val="15"/>
    <w:rsid w:val="00AF6BD3"/>
    <w:pPr>
      <w:spacing w:after="1380" w:line="216" w:lineRule="exact"/>
      <w:ind w:hanging="500"/>
      <w:jc w:val="center"/>
    </w:pPr>
    <w:rPr>
      <w:rFonts w:ascii="Times New Roman" w:hAnsi="Times New Roman"/>
      <w:sz w:val="20"/>
      <w:highlight w:val="white"/>
    </w:rPr>
  </w:style>
  <w:style w:type="character" w:customStyle="1" w:styleId="15">
    <w:name w:val="Основной текст1"/>
    <w:basedOn w:val="1"/>
    <w:link w:val="14"/>
    <w:rsid w:val="00AF6BD3"/>
    <w:rPr>
      <w:rFonts w:ascii="Times New Roman" w:hAnsi="Times New Roman"/>
      <w:sz w:val="20"/>
      <w:highlight w:val="white"/>
    </w:rPr>
  </w:style>
  <w:style w:type="paragraph" w:customStyle="1" w:styleId="21">
    <w:name w:val="Основной текст (2)"/>
    <w:basedOn w:val="a"/>
    <w:link w:val="22"/>
    <w:rsid w:val="00AF6BD3"/>
    <w:pPr>
      <w:spacing w:before="1380" w:after="3840" w:line="216" w:lineRule="exact"/>
      <w:jc w:val="center"/>
    </w:pPr>
    <w:rPr>
      <w:rFonts w:ascii="Times New Roman" w:hAnsi="Times New Roman"/>
      <w:sz w:val="20"/>
      <w:highlight w:val="white"/>
    </w:rPr>
  </w:style>
  <w:style w:type="character" w:customStyle="1" w:styleId="22">
    <w:name w:val="Основной текст (2)"/>
    <w:basedOn w:val="1"/>
    <w:link w:val="21"/>
    <w:rsid w:val="00AF6BD3"/>
    <w:rPr>
      <w:rFonts w:ascii="Times New Roman" w:hAnsi="Times New Roman"/>
      <w:sz w:val="20"/>
      <w:highlight w:val="white"/>
    </w:rPr>
  </w:style>
  <w:style w:type="paragraph" w:customStyle="1" w:styleId="91">
    <w:name w:val="Основной текст + 91"/>
    <w:link w:val="910"/>
    <w:rsid w:val="00AF6BD3"/>
    <w:rPr>
      <w:b/>
      <w:i/>
      <w:sz w:val="19"/>
    </w:rPr>
  </w:style>
  <w:style w:type="character" w:customStyle="1" w:styleId="910">
    <w:name w:val="Основной текст + 91"/>
    <w:link w:val="91"/>
    <w:rsid w:val="00AF6BD3"/>
    <w:rPr>
      <w:rFonts w:ascii="Times New Roman" w:hAnsi="Times New Roman"/>
      <w:b/>
      <w:i/>
      <w:spacing w:val="0"/>
      <w:sz w:val="19"/>
    </w:rPr>
  </w:style>
  <w:style w:type="paragraph" w:customStyle="1" w:styleId="a7">
    <w:name w:val="Основной текст + Курсив"/>
    <w:link w:val="a8"/>
    <w:rsid w:val="00AF6BD3"/>
    <w:rPr>
      <w:i/>
      <w:sz w:val="20"/>
    </w:rPr>
  </w:style>
  <w:style w:type="character" w:customStyle="1" w:styleId="a8">
    <w:name w:val="Основной текст + Курсив"/>
    <w:link w:val="a7"/>
    <w:rsid w:val="00AF6BD3"/>
    <w:rPr>
      <w:rFonts w:ascii="Times New Roman" w:hAnsi="Times New Roman"/>
      <w:i/>
      <w:spacing w:val="0"/>
      <w:sz w:val="20"/>
    </w:rPr>
  </w:style>
  <w:style w:type="paragraph" w:customStyle="1" w:styleId="23">
    <w:name w:val="Основной текст + Курсив2"/>
    <w:link w:val="24"/>
    <w:rsid w:val="00AF6BD3"/>
    <w:rPr>
      <w:i/>
      <w:sz w:val="20"/>
    </w:rPr>
  </w:style>
  <w:style w:type="character" w:customStyle="1" w:styleId="24">
    <w:name w:val="Основной текст + Курсив2"/>
    <w:link w:val="23"/>
    <w:rsid w:val="00AF6BD3"/>
    <w:rPr>
      <w:rFonts w:ascii="Times New Roman" w:hAnsi="Times New Roman"/>
      <w:i/>
      <w:spacing w:val="0"/>
      <w:sz w:val="20"/>
    </w:rPr>
  </w:style>
  <w:style w:type="paragraph" w:customStyle="1" w:styleId="16">
    <w:name w:val="Основной текст + Курсив1"/>
    <w:basedOn w:val="12"/>
    <w:link w:val="17"/>
    <w:rsid w:val="00AF6BD3"/>
    <w:rPr>
      <w:i/>
      <w:sz w:val="20"/>
    </w:rPr>
  </w:style>
  <w:style w:type="character" w:customStyle="1" w:styleId="17">
    <w:name w:val="Основной текст + Курсив1"/>
    <w:basedOn w:val="a0"/>
    <w:link w:val="16"/>
    <w:rsid w:val="00AF6BD3"/>
    <w:rPr>
      <w:rFonts w:ascii="Times New Roman" w:hAnsi="Times New Roman"/>
      <w:i/>
      <w:spacing w:val="0"/>
      <w:sz w:val="20"/>
    </w:rPr>
  </w:style>
  <w:style w:type="paragraph" w:styleId="a9">
    <w:name w:val="Document Map"/>
    <w:basedOn w:val="a"/>
    <w:link w:val="ab"/>
    <w:rsid w:val="00AF6BD3"/>
    <w:rPr>
      <w:rFonts w:ascii="Tahoma" w:hAnsi="Tahoma"/>
      <w:sz w:val="20"/>
    </w:rPr>
  </w:style>
  <w:style w:type="character" w:customStyle="1" w:styleId="ab">
    <w:name w:val="Схема документа Знак"/>
    <w:basedOn w:val="1"/>
    <w:link w:val="a9"/>
    <w:rsid w:val="00AF6BD3"/>
    <w:rPr>
      <w:rFonts w:ascii="Tahoma" w:hAnsi="Tahoma"/>
      <w:sz w:val="20"/>
    </w:rPr>
  </w:style>
  <w:style w:type="paragraph" w:styleId="ac">
    <w:name w:val="Normal (Web)"/>
    <w:basedOn w:val="a"/>
    <w:link w:val="ad"/>
    <w:rsid w:val="00AF6BD3"/>
    <w:pPr>
      <w:spacing w:beforeAutospacing="1" w:afterAutospacing="1" w:line="240" w:lineRule="auto"/>
      <w:jc w:val="left"/>
    </w:pPr>
    <w:rPr>
      <w:rFonts w:ascii="Times New Roman" w:hAnsi="Times New Roman"/>
      <w:sz w:val="24"/>
    </w:rPr>
  </w:style>
  <w:style w:type="character" w:customStyle="1" w:styleId="ad">
    <w:name w:val="Обычный (веб) Знак"/>
    <w:basedOn w:val="1"/>
    <w:link w:val="ac"/>
    <w:rsid w:val="00AF6BD3"/>
    <w:rPr>
      <w:rFonts w:ascii="Times New Roman" w:hAnsi="Times New Roman"/>
      <w:sz w:val="24"/>
    </w:rPr>
  </w:style>
  <w:style w:type="character" w:customStyle="1" w:styleId="11">
    <w:name w:val="Заголовок 1 Знак"/>
    <w:link w:val="10"/>
    <w:rsid w:val="00AF6BD3"/>
    <w:rPr>
      <w:rFonts w:ascii="XO Thames" w:hAnsi="XO Thames"/>
      <w:b/>
      <w:sz w:val="32"/>
    </w:rPr>
  </w:style>
  <w:style w:type="character" w:customStyle="1" w:styleId="20">
    <w:name w:val="Заголовок 2 Знак"/>
    <w:link w:val="2"/>
    <w:rsid w:val="00AF6BD3"/>
    <w:rPr>
      <w:rFonts w:ascii="XO Thames" w:hAnsi="XO Thames"/>
      <w:b/>
      <w:color w:val="00A0FF"/>
      <w:sz w:val="26"/>
    </w:rPr>
  </w:style>
  <w:style w:type="character" w:customStyle="1" w:styleId="30">
    <w:name w:val="Заголовок 3 Знак"/>
    <w:link w:val="3"/>
    <w:rsid w:val="00AF6BD3"/>
    <w:rPr>
      <w:rFonts w:ascii="XO Thames" w:hAnsi="XO Thames"/>
      <w:b/>
      <w:i/>
      <w:color w:val="000000"/>
    </w:rPr>
  </w:style>
  <w:style w:type="character" w:customStyle="1" w:styleId="40">
    <w:name w:val="Заголовок 4 Знак"/>
    <w:link w:val="4"/>
    <w:rsid w:val="00AF6BD3"/>
    <w:rPr>
      <w:rFonts w:ascii="XO Thames" w:hAnsi="XO Thames"/>
      <w:b/>
      <w:color w:val="595959"/>
      <w:sz w:val="26"/>
    </w:rPr>
  </w:style>
  <w:style w:type="character" w:customStyle="1" w:styleId="50">
    <w:name w:val="Заголовок 5 Знак"/>
    <w:link w:val="5"/>
    <w:rsid w:val="00AF6BD3"/>
    <w:rPr>
      <w:rFonts w:ascii="XO Thames" w:hAnsi="XO Thames"/>
      <w:b/>
      <w:color w:val="000000"/>
      <w:sz w:val="22"/>
    </w:rPr>
  </w:style>
  <w:style w:type="paragraph" w:styleId="ae">
    <w:name w:val="Title"/>
    <w:link w:val="af"/>
    <w:uiPriority w:val="10"/>
    <w:qFormat/>
    <w:rsid w:val="00AF6BD3"/>
    <w:rPr>
      <w:rFonts w:ascii="XO Thames" w:hAnsi="XO Thames"/>
      <w:b/>
      <w:sz w:val="52"/>
    </w:rPr>
  </w:style>
  <w:style w:type="character" w:customStyle="1" w:styleId="af">
    <w:name w:val="Название Знак"/>
    <w:link w:val="ae"/>
    <w:rsid w:val="00AF6BD3"/>
    <w:rPr>
      <w:rFonts w:ascii="XO Thames" w:hAnsi="XO Thames"/>
      <w:b/>
      <w:sz w:val="52"/>
    </w:rPr>
  </w:style>
  <w:style w:type="paragraph" w:styleId="af0">
    <w:name w:val="Subtitle"/>
    <w:basedOn w:val="a"/>
    <w:link w:val="af1"/>
    <w:uiPriority w:val="11"/>
    <w:qFormat/>
    <w:rsid w:val="00AF6BD3"/>
    <w:rPr>
      <w:rFonts w:ascii="XO Thames" w:hAnsi="XO Thames"/>
      <w:i/>
      <w:color w:val="616161"/>
    </w:rPr>
  </w:style>
  <w:style w:type="character" w:customStyle="1" w:styleId="af1">
    <w:name w:val="Подзаголовок Знак"/>
    <w:basedOn w:val="1"/>
    <w:link w:val="af0"/>
    <w:rsid w:val="00AF6BD3"/>
    <w:rPr>
      <w:rFonts w:ascii="XO Thames" w:hAnsi="XO Thames"/>
      <w:i/>
      <w:color w:val="616161"/>
      <w:sz w:val="22"/>
    </w:rPr>
  </w:style>
  <w:style w:type="paragraph" w:customStyle="1" w:styleId="HeaderandFooter">
    <w:name w:val="Header and Footer"/>
    <w:link w:val="HeaderandFooter0"/>
    <w:rsid w:val="00AF6BD3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AF6BD3"/>
    <w:rPr>
      <w:rFonts w:ascii="XO Thames" w:hAnsi="XO Thames"/>
      <w:sz w:val="20"/>
    </w:rPr>
  </w:style>
  <w:style w:type="paragraph" w:customStyle="1" w:styleId="Footnote">
    <w:name w:val="Footnote"/>
    <w:link w:val="Footnote0"/>
    <w:rsid w:val="00AF6BD3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sid w:val="00AF6BD3"/>
    <w:rPr>
      <w:rFonts w:ascii="XO Thames" w:hAnsi="XO Thames"/>
      <w:color w:val="757575"/>
      <w:sz w:val="20"/>
    </w:rPr>
  </w:style>
  <w:style w:type="paragraph" w:customStyle="1" w:styleId="18">
    <w:name w:val="Гиперссылка1"/>
    <w:link w:val="af2"/>
    <w:rsid w:val="00AF6BD3"/>
    <w:rPr>
      <w:color w:val="0000FF"/>
      <w:u w:val="single"/>
    </w:rPr>
  </w:style>
  <w:style w:type="character" w:styleId="af2">
    <w:name w:val="Hyperlink"/>
    <w:link w:val="18"/>
    <w:rsid w:val="00AF6BD3"/>
    <w:rPr>
      <w:color w:val="0000FF"/>
      <w:u w:val="single"/>
    </w:rPr>
  </w:style>
  <w:style w:type="paragraph" w:styleId="19">
    <w:name w:val="toc 1"/>
    <w:link w:val="1a"/>
    <w:uiPriority w:val="39"/>
    <w:rsid w:val="00AF6BD3"/>
    <w:rPr>
      <w:rFonts w:ascii="XO Thames" w:hAnsi="XO Thames"/>
      <w:b/>
    </w:rPr>
  </w:style>
  <w:style w:type="character" w:customStyle="1" w:styleId="1a">
    <w:name w:val="Оглавление 1 Знак"/>
    <w:link w:val="19"/>
    <w:rsid w:val="00AF6BD3"/>
    <w:rPr>
      <w:rFonts w:ascii="XO Thames" w:hAnsi="XO Thames"/>
      <w:b/>
    </w:rPr>
  </w:style>
  <w:style w:type="paragraph" w:styleId="25">
    <w:name w:val="toc 2"/>
    <w:link w:val="26"/>
    <w:uiPriority w:val="39"/>
    <w:rsid w:val="00AF6BD3"/>
    <w:pPr>
      <w:ind w:left="200"/>
    </w:pPr>
  </w:style>
  <w:style w:type="character" w:customStyle="1" w:styleId="26">
    <w:name w:val="Оглавление 2 Знак"/>
    <w:link w:val="25"/>
    <w:rsid w:val="00AF6BD3"/>
  </w:style>
  <w:style w:type="paragraph" w:styleId="31">
    <w:name w:val="toc 3"/>
    <w:link w:val="32"/>
    <w:uiPriority w:val="39"/>
    <w:rsid w:val="00AF6BD3"/>
    <w:pPr>
      <w:ind w:left="400"/>
    </w:pPr>
  </w:style>
  <w:style w:type="character" w:customStyle="1" w:styleId="32">
    <w:name w:val="Оглавление 3 Знак"/>
    <w:link w:val="31"/>
    <w:rsid w:val="00AF6BD3"/>
  </w:style>
  <w:style w:type="paragraph" w:styleId="41">
    <w:name w:val="toc 4"/>
    <w:link w:val="42"/>
    <w:uiPriority w:val="39"/>
    <w:rsid w:val="00AF6BD3"/>
    <w:pPr>
      <w:ind w:left="600"/>
    </w:pPr>
  </w:style>
  <w:style w:type="character" w:customStyle="1" w:styleId="42">
    <w:name w:val="Оглавление 4 Знак"/>
    <w:link w:val="41"/>
    <w:rsid w:val="00AF6BD3"/>
  </w:style>
  <w:style w:type="paragraph" w:styleId="51">
    <w:name w:val="toc 5"/>
    <w:link w:val="52"/>
    <w:uiPriority w:val="39"/>
    <w:rsid w:val="00AF6BD3"/>
    <w:pPr>
      <w:ind w:left="800"/>
    </w:pPr>
  </w:style>
  <w:style w:type="character" w:customStyle="1" w:styleId="52">
    <w:name w:val="Оглавление 5 Знак"/>
    <w:link w:val="51"/>
    <w:rsid w:val="00AF6BD3"/>
  </w:style>
  <w:style w:type="paragraph" w:styleId="6">
    <w:name w:val="toc 6"/>
    <w:link w:val="60"/>
    <w:uiPriority w:val="39"/>
    <w:rsid w:val="00AF6BD3"/>
    <w:pPr>
      <w:ind w:left="1000"/>
    </w:pPr>
  </w:style>
  <w:style w:type="character" w:customStyle="1" w:styleId="60">
    <w:name w:val="Оглавление 6 Знак"/>
    <w:link w:val="6"/>
    <w:rsid w:val="00AF6BD3"/>
  </w:style>
  <w:style w:type="paragraph" w:styleId="7">
    <w:name w:val="toc 7"/>
    <w:link w:val="70"/>
    <w:uiPriority w:val="39"/>
    <w:rsid w:val="00AF6BD3"/>
    <w:pPr>
      <w:ind w:left="1200"/>
    </w:pPr>
  </w:style>
  <w:style w:type="character" w:customStyle="1" w:styleId="70">
    <w:name w:val="Оглавление 7 Знак"/>
    <w:link w:val="7"/>
    <w:rsid w:val="00AF6BD3"/>
  </w:style>
  <w:style w:type="paragraph" w:styleId="8">
    <w:name w:val="toc 8"/>
    <w:link w:val="80"/>
    <w:uiPriority w:val="39"/>
    <w:rsid w:val="00AF6BD3"/>
    <w:pPr>
      <w:ind w:left="1400"/>
    </w:pPr>
  </w:style>
  <w:style w:type="character" w:customStyle="1" w:styleId="80">
    <w:name w:val="Оглавление 8 Знак"/>
    <w:link w:val="8"/>
    <w:rsid w:val="00AF6BD3"/>
  </w:style>
  <w:style w:type="paragraph" w:styleId="9">
    <w:name w:val="toc 9"/>
    <w:link w:val="90"/>
    <w:uiPriority w:val="39"/>
    <w:rsid w:val="00AF6BD3"/>
    <w:pPr>
      <w:ind w:left="1600"/>
    </w:pPr>
  </w:style>
  <w:style w:type="character" w:customStyle="1" w:styleId="90">
    <w:name w:val="Оглавление 9 Знак"/>
    <w:link w:val="9"/>
    <w:rsid w:val="00AF6BD3"/>
  </w:style>
  <w:style w:type="paragraph" w:customStyle="1" w:styleId="toc10">
    <w:name w:val="toc 10"/>
    <w:link w:val="toc100"/>
    <w:uiPriority w:val="39"/>
    <w:rsid w:val="00AF6BD3"/>
    <w:pPr>
      <w:ind w:left="1800"/>
    </w:pPr>
  </w:style>
  <w:style w:type="character" w:customStyle="1" w:styleId="toc100">
    <w:name w:val="toc 10"/>
    <w:link w:val="toc10"/>
    <w:rsid w:val="00AF6BD3"/>
  </w:style>
  <w:style w:type="table" w:styleId="af3">
    <w:name w:val="Table Grid"/>
    <w:basedOn w:val="a1"/>
    <w:uiPriority w:val="39"/>
    <w:rsid w:val="00AF6BD3"/>
    <w:pPr>
      <w:spacing w:after="120" w:line="276" w:lineRule="auto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No Spacing"/>
    <w:uiPriority w:val="1"/>
    <w:qFormat/>
    <w:rsid w:val="00697634"/>
    <w:pPr>
      <w:jc w:val="both"/>
    </w:pPr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B2BA4-8F7C-4E12-AD3A-1DF710825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1462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Учетная запись Майкрософт</cp:lastModifiedBy>
  <cp:revision>2</cp:revision>
  <cp:lastPrinted>2023-09-07T06:57:00Z</cp:lastPrinted>
  <dcterms:created xsi:type="dcterms:W3CDTF">2023-11-15T08:09:00Z</dcterms:created>
  <dcterms:modified xsi:type="dcterms:W3CDTF">2023-11-15T08:09:00Z</dcterms:modified>
</cp:coreProperties>
</file>