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36B" w:rsidRDefault="00C16E0A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2C3A86" wp14:editId="79624026">
            <wp:extent cx="6570345" cy="90360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0A" w:rsidRPr="001809CC" w:rsidRDefault="00C16E0A">
      <w:pPr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264A75" w:rsidRPr="001809CC" w:rsidRDefault="00476154">
      <w:pPr>
        <w:jc w:val="right"/>
        <w:rPr>
          <w:rFonts w:cstheme="minorHAnsi"/>
          <w:color w:val="000000"/>
          <w:sz w:val="24"/>
          <w:szCs w:val="24"/>
          <w:lang w:val="ru-RU"/>
        </w:rPr>
      </w:pPr>
      <w:r w:rsidRPr="001809CC">
        <w:rPr>
          <w:rFonts w:cstheme="minorHAnsi"/>
          <w:color w:val="000000"/>
          <w:sz w:val="24"/>
          <w:szCs w:val="24"/>
          <w:lang w:val="ru-RU"/>
        </w:rPr>
        <w:lastRenderedPageBreak/>
        <w:t>Приложение 1</w:t>
      </w:r>
      <w:r w:rsidRPr="001809CC">
        <w:rPr>
          <w:rFonts w:cstheme="minorHAnsi"/>
          <w:sz w:val="24"/>
          <w:szCs w:val="24"/>
          <w:lang w:val="ru-RU"/>
        </w:rPr>
        <w:br/>
      </w:r>
      <w:r w:rsidRPr="001809CC">
        <w:rPr>
          <w:rFonts w:cstheme="minorHAnsi"/>
          <w:color w:val="000000"/>
          <w:sz w:val="24"/>
          <w:szCs w:val="24"/>
          <w:lang w:val="ru-RU"/>
        </w:rPr>
        <w:t>к приказу от</w:t>
      </w:r>
      <w:r w:rsidRPr="001809CC">
        <w:rPr>
          <w:rFonts w:cstheme="minorHAnsi"/>
          <w:color w:val="000000"/>
          <w:sz w:val="24"/>
          <w:szCs w:val="24"/>
        </w:rPr>
        <w:t> </w:t>
      </w:r>
      <w:r w:rsidR="00BA236B" w:rsidRPr="001809CC">
        <w:rPr>
          <w:rFonts w:cstheme="minorHAnsi"/>
          <w:color w:val="000000"/>
          <w:sz w:val="24"/>
          <w:szCs w:val="24"/>
          <w:lang w:val="ru-RU"/>
        </w:rPr>
        <w:t>14.11.2023</w:t>
      </w:r>
      <w:r w:rsidRPr="001809CC">
        <w:rPr>
          <w:rFonts w:cstheme="minorHAnsi"/>
          <w:color w:val="000000"/>
          <w:sz w:val="24"/>
          <w:szCs w:val="24"/>
          <w:lang w:val="ru-RU"/>
        </w:rPr>
        <w:t xml:space="preserve"> №</w:t>
      </w:r>
      <w:r w:rsidR="00BA236B" w:rsidRPr="001809CC">
        <w:rPr>
          <w:rFonts w:cstheme="minorHAnsi"/>
          <w:color w:val="000000"/>
          <w:sz w:val="24"/>
          <w:szCs w:val="24"/>
          <w:lang w:val="ru-RU"/>
        </w:rPr>
        <w:t xml:space="preserve"> 146</w:t>
      </w:r>
    </w:p>
    <w:p w:rsidR="00BA236B" w:rsidRPr="001809CC" w:rsidRDefault="00BA236B" w:rsidP="00BA236B">
      <w:pPr>
        <w:spacing w:line="237" w:lineRule="auto"/>
        <w:ind w:left="2357" w:right="1763"/>
        <w:jc w:val="center"/>
        <w:rPr>
          <w:rFonts w:cstheme="minorHAnsi"/>
          <w:b/>
          <w:sz w:val="24"/>
          <w:szCs w:val="24"/>
          <w:lang w:val="ru-RU"/>
        </w:rPr>
      </w:pPr>
      <w:r w:rsidRPr="001809CC">
        <w:rPr>
          <w:rFonts w:cstheme="minorHAnsi"/>
          <w:b/>
          <w:sz w:val="24"/>
          <w:szCs w:val="24"/>
          <w:lang w:val="ru-RU"/>
        </w:rPr>
        <w:t>Положение о программе наставничества в</w:t>
      </w:r>
    </w:p>
    <w:p w:rsidR="00BA236B" w:rsidRPr="001809CC" w:rsidRDefault="00BA236B" w:rsidP="00BA236B">
      <w:pPr>
        <w:spacing w:line="237" w:lineRule="auto"/>
        <w:ind w:right="1763"/>
        <w:jc w:val="center"/>
        <w:rPr>
          <w:rFonts w:cstheme="minorHAnsi"/>
          <w:b/>
          <w:sz w:val="24"/>
          <w:szCs w:val="24"/>
          <w:lang w:val="ru-RU"/>
        </w:rPr>
      </w:pPr>
      <w:r w:rsidRPr="001809CC">
        <w:rPr>
          <w:rFonts w:cstheme="minorHAnsi"/>
          <w:b/>
          <w:sz w:val="24"/>
          <w:szCs w:val="24"/>
          <w:lang w:val="ru-RU"/>
        </w:rPr>
        <w:t xml:space="preserve">                                   МБОУ «</w:t>
      </w:r>
      <w:proofErr w:type="spellStart"/>
      <w:r w:rsidRPr="001809CC">
        <w:rPr>
          <w:rFonts w:cstheme="minorHAnsi"/>
          <w:b/>
          <w:sz w:val="24"/>
          <w:szCs w:val="24"/>
          <w:lang w:val="ru-RU"/>
        </w:rPr>
        <w:t>Привольненская</w:t>
      </w:r>
      <w:proofErr w:type="spellEnd"/>
      <w:r w:rsidRPr="001809CC">
        <w:rPr>
          <w:rFonts w:cstheme="minorHAnsi"/>
          <w:b/>
          <w:sz w:val="24"/>
          <w:szCs w:val="24"/>
          <w:lang w:val="ru-RU"/>
        </w:rPr>
        <w:t xml:space="preserve"> школа»</w:t>
      </w:r>
    </w:p>
    <w:p w:rsidR="00BA236B" w:rsidRPr="001809CC" w:rsidRDefault="00BA236B" w:rsidP="00BA236B">
      <w:pPr>
        <w:spacing w:line="237" w:lineRule="auto"/>
        <w:ind w:left="2357" w:right="1763"/>
        <w:jc w:val="center"/>
        <w:rPr>
          <w:rFonts w:cstheme="minorHAnsi"/>
          <w:b/>
          <w:sz w:val="24"/>
          <w:szCs w:val="24"/>
          <w:lang w:val="ru-RU"/>
        </w:rPr>
      </w:pPr>
      <w:r w:rsidRPr="001809CC">
        <w:rPr>
          <w:rFonts w:cstheme="minorHAnsi"/>
          <w:b/>
          <w:sz w:val="24"/>
          <w:szCs w:val="24"/>
          <w:lang w:val="ru-RU"/>
        </w:rPr>
        <w:t>(формы «ученик» - «ученик»)</w:t>
      </w:r>
    </w:p>
    <w:p w:rsidR="00BA236B" w:rsidRPr="001809CC" w:rsidRDefault="00BA236B" w:rsidP="00BA236B">
      <w:pPr>
        <w:pStyle w:val="a5"/>
        <w:spacing w:before="8"/>
        <w:jc w:val="center"/>
        <w:rPr>
          <w:rFonts w:asciiTheme="minorHAnsi" w:hAnsiTheme="minorHAnsi" w:cstheme="minorHAnsi"/>
          <w:sz w:val="24"/>
          <w:szCs w:val="24"/>
        </w:rPr>
      </w:pPr>
    </w:p>
    <w:p w:rsidR="00BA236B" w:rsidRPr="001809CC" w:rsidRDefault="00BA236B" w:rsidP="00BA236B">
      <w:pPr>
        <w:pStyle w:val="1"/>
        <w:keepNext w:val="0"/>
        <w:keepLines w:val="0"/>
        <w:widowControl w:val="0"/>
        <w:numPr>
          <w:ilvl w:val="2"/>
          <w:numId w:val="7"/>
        </w:numPr>
        <w:tabs>
          <w:tab w:val="left" w:pos="4851"/>
        </w:tabs>
        <w:autoSpaceDE w:val="0"/>
        <w:autoSpaceDN w:val="0"/>
        <w:spacing w:before="0" w:beforeAutospacing="0" w:after="0" w:afterAutospacing="0" w:line="319" w:lineRule="exact"/>
        <w:ind w:hanging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Общие</w:t>
      </w:r>
      <w:proofErr w:type="spellEnd"/>
      <w:r w:rsidRPr="001809CC">
        <w:rPr>
          <w:rFonts w:asciiTheme="minorHAnsi" w:hAnsiTheme="minorHAnsi" w:cstheme="minorHAnsi"/>
          <w:color w:val="auto"/>
          <w:spacing w:val="-1"/>
          <w:sz w:val="24"/>
          <w:szCs w:val="24"/>
        </w:rPr>
        <w:t xml:space="preserve"> </w:t>
      </w: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положения</w:t>
      </w:r>
      <w:proofErr w:type="spellEnd"/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572"/>
        </w:tabs>
        <w:ind w:right="322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Настоящее положение о программе наставничества разработано в соответствии с Федеральным Законом «Об образовании в Российской Федерации» от 29.12.12 года № 273-ФЗ «Об образовании Российской Федерации» (с последующими изменениями и дополнениями), Трудовым кодексом РФ, </w:t>
      </w:r>
      <w:hyperlink r:id="rId6" w:anchor="100011">
        <w:r w:rsidRPr="001809CC">
          <w:rPr>
            <w:rFonts w:asciiTheme="minorHAnsi" w:hAnsiTheme="minorHAnsi" w:cstheme="minorHAnsi"/>
            <w:sz w:val="24"/>
            <w:szCs w:val="24"/>
          </w:rPr>
          <w:t>методологией</w:t>
        </w:r>
      </w:hyperlink>
      <w:r w:rsidRPr="001809CC">
        <w:rPr>
          <w:rFonts w:asciiTheme="minorHAnsi" w:hAnsiTheme="minorHAnsi" w:cstheme="minorHAnsi"/>
          <w:sz w:val="24"/>
          <w:szCs w:val="24"/>
        </w:rPr>
        <w:t xml:space="preserve">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(утверждена распоряжением министерства просвещения Российской Федерации от 25 декабря 2019 г. № Р-145), методическими рекомендациями по внедрению </w:t>
      </w:r>
      <w:hyperlink r:id="rId7" w:anchor="100011">
        <w:r w:rsidRPr="001809CC">
          <w:rPr>
            <w:rFonts w:asciiTheme="minorHAnsi" w:hAnsiTheme="minorHAnsi" w:cstheme="minorHAnsi"/>
            <w:sz w:val="24"/>
            <w:szCs w:val="24"/>
          </w:rPr>
          <w:t>методологии</w:t>
        </w:r>
      </w:hyperlink>
      <w:r w:rsidRPr="001809CC">
        <w:rPr>
          <w:rFonts w:asciiTheme="minorHAnsi" w:hAnsiTheme="minorHAnsi" w:cstheme="minorHAnsi"/>
          <w:sz w:val="24"/>
          <w:szCs w:val="24"/>
        </w:rPr>
        <w:t xml:space="preserve">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(приложение к распоряжению Министерства просвещения Российской Федерации от 25 декабря 2019 г. №</w:t>
      </w:r>
      <w:r w:rsidRPr="001809CC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Р-145).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630"/>
        </w:tabs>
        <w:ind w:right="326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Настоящее Положение о программе наставничества в образовательной организации (далее – Положение) является организационной основой для внедрения целевой модели наставничества и регламентирует вопросы организации наставнической работы в образовательной</w:t>
      </w:r>
      <w:r w:rsidRPr="001809C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организации.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630"/>
        </w:tabs>
        <w:ind w:right="329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Целью программы наставничества является разносторонняя поддержка обучающихся с особыми образовательными или социальными</w:t>
      </w:r>
      <w:r w:rsidRPr="001809CC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потребностями.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699"/>
        </w:tabs>
        <w:ind w:left="921" w:right="437" w:firstLine="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Основными задачами реализации программы наставничества являются:</w:t>
      </w:r>
    </w:p>
    <w:p w:rsidR="00BA236B" w:rsidRPr="001809CC" w:rsidRDefault="00BA236B" w:rsidP="00BA236B">
      <w:pPr>
        <w:tabs>
          <w:tab w:val="left" w:pos="1699"/>
        </w:tabs>
        <w:ind w:left="921" w:right="437" w:hanging="921"/>
        <w:jc w:val="both"/>
        <w:rPr>
          <w:rFonts w:cstheme="minorHAnsi"/>
          <w:sz w:val="24"/>
          <w:szCs w:val="24"/>
          <w:lang w:val="ru-RU"/>
        </w:rPr>
      </w:pPr>
      <w:r w:rsidRPr="001809CC">
        <w:rPr>
          <w:rFonts w:cstheme="minorHAnsi"/>
          <w:sz w:val="24"/>
          <w:szCs w:val="24"/>
          <w:lang w:val="ru-RU"/>
        </w:rPr>
        <w:t>помощь обучающимся в реализации лидерского</w:t>
      </w:r>
      <w:r w:rsidRPr="001809C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1809CC">
        <w:rPr>
          <w:rFonts w:cstheme="minorHAnsi"/>
          <w:sz w:val="24"/>
          <w:szCs w:val="24"/>
          <w:lang w:val="ru-RU"/>
        </w:rPr>
        <w:t>потенциала;</w:t>
      </w:r>
    </w:p>
    <w:p w:rsidR="00BA236B" w:rsidRPr="001809CC" w:rsidRDefault="00BA236B" w:rsidP="00BA236B">
      <w:pPr>
        <w:pStyle w:val="a5"/>
        <w:tabs>
          <w:tab w:val="left" w:pos="2513"/>
          <w:tab w:val="left" w:pos="4895"/>
          <w:tab w:val="left" w:pos="6512"/>
          <w:tab w:val="left" w:pos="7219"/>
          <w:tab w:val="left" w:pos="8922"/>
        </w:tabs>
        <w:spacing w:line="242" w:lineRule="auto"/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улучшение образовательных, творческих или спортивных</w:t>
      </w:r>
      <w:r w:rsidRPr="001809CC">
        <w:rPr>
          <w:rFonts w:asciiTheme="minorHAnsi" w:hAnsiTheme="minorHAnsi" w:cstheme="minorHAnsi"/>
          <w:sz w:val="24"/>
          <w:szCs w:val="24"/>
        </w:rPr>
        <w:tab/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результатов, </w:t>
      </w:r>
      <w:r w:rsidRPr="001809CC">
        <w:rPr>
          <w:rFonts w:asciiTheme="minorHAnsi" w:hAnsiTheme="minorHAnsi" w:cstheme="minorHAnsi"/>
          <w:sz w:val="24"/>
          <w:szCs w:val="24"/>
        </w:rPr>
        <w:t>развитие гибких навыков и</w:t>
      </w:r>
      <w:r w:rsidRPr="001809C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1809CC">
        <w:rPr>
          <w:rFonts w:asciiTheme="minorHAnsi" w:hAnsiTheme="minorHAnsi" w:cstheme="minorHAnsi"/>
          <w:sz w:val="24"/>
          <w:szCs w:val="24"/>
        </w:rPr>
        <w:t>метакомпетенций</w:t>
      </w:r>
      <w:proofErr w:type="spellEnd"/>
      <w:r w:rsidRPr="001809CC">
        <w:rPr>
          <w:rFonts w:asciiTheme="minorHAnsi" w:hAnsiTheme="minorHAnsi" w:cstheme="minorHAnsi"/>
          <w:sz w:val="24"/>
          <w:szCs w:val="24"/>
        </w:rPr>
        <w:t>;</w:t>
      </w:r>
    </w:p>
    <w:p w:rsidR="00BA236B" w:rsidRPr="001809CC" w:rsidRDefault="00BA236B" w:rsidP="00BA236B">
      <w:pPr>
        <w:pStyle w:val="a5"/>
        <w:ind w:right="875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создание комфортных условий и коммуникаций внутри образовательной организации;</w:t>
      </w:r>
    </w:p>
    <w:p w:rsidR="00BA236B" w:rsidRPr="001809CC" w:rsidRDefault="00BA236B" w:rsidP="00BA236B">
      <w:pPr>
        <w:pStyle w:val="a5"/>
        <w:tabs>
          <w:tab w:val="left" w:pos="3005"/>
          <w:tab w:val="left" w:pos="4830"/>
          <w:tab w:val="left" w:pos="6553"/>
          <w:tab w:val="left" w:pos="8542"/>
          <w:tab w:val="left" w:pos="9027"/>
        </w:tabs>
        <w:ind w:right="32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формирование устойчивого сообщества</w:t>
      </w:r>
      <w:r w:rsidRPr="001809CC">
        <w:rPr>
          <w:rFonts w:asciiTheme="minorHAnsi" w:hAnsiTheme="minorHAnsi" w:cstheme="minorHAnsi"/>
          <w:sz w:val="24"/>
          <w:szCs w:val="24"/>
        </w:rPr>
        <w:tab/>
        <w:t>обучающихся</w:t>
      </w:r>
      <w:r w:rsidRPr="001809CC">
        <w:rPr>
          <w:rFonts w:asciiTheme="minorHAnsi" w:hAnsiTheme="minorHAnsi" w:cstheme="minorHAnsi"/>
          <w:sz w:val="24"/>
          <w:szCs w:val="24"/>
        </w:rPr>
        <w:tab/>
        <w:t xml:space="preserve">и </w:t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сообщества </w:t>
      </w:r>
      <w:r w:rsidRPr="001809CC">
        <w:rPr>
          <w:rFonts w:asciiTheme="minorHAnsi" w:hAnsiTheme="minorHAnsi" w:cstheme="minorHAnsi"/>
          <w:sz w:val="24"/>
          <w:szCs w:val="24"/>
        </w:rPr>
        <w:t>благодарных выпускников.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461"/>
        </w:tabs>
        <w:ind w:right="328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 соответствии с поставленными целями и задачами в образовательной организации закрепляется наставничество в форме</w:t>
      </w:r>
      <w:r w:rsidRPr="001809C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«ученик-ученик».</w:t>
      </w:r>
    </w:p>
    <w:p w:rsidR="00BA236B" w:rsidRPr="001809CC" w:rsidRDefault="00BA236B" w:rsidP="00BA236B">
      <w:pPr>
        <w:pStyle w:val="a5"/>
        <w:ind w:right="32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Выбранная форма предполагает взаимодействие обучающихся образовательной организации, при котором один из обучающихся находится на более высоком уровне образования и обладает организаторскими и лидерскими качествами, позволяющими ему оказать весомое влияние на наставляемого, лишенное, тем не менее, строгой субординации.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699"/>
        </w:tabs>
        <w:spacing w:before="67"/>
        <w:ind w:right="327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Наставляемый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</w:t>
      </w:r>
      <w:r w:rsidRPr="001809CC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компетенции.</w:t>
      </w:r>
    </w:p>
    <w:p w:rsidR="00BA236B" w:rsidRPr="001809CC" w:rsidRDefault="00BA236B" w:rsidP="00BA236B">
      <w:pPr>
        <w:pStyle w:val="a5"/>
        <w:spacing w:before="1"/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 соответствии с целями и задачами, которые планируется решать в образовательной организации с помощью наставничества, наставляемый может быть:</w:t>
      </w:r>
    </w:p>
    <w:p w:rsidR="00BA236B" w:rsidRPr="001809CC" w:rsidRDefault="00BA236B" w:rsidP="00BA236B">
      <w:pPr>
        <w:pStyle w:val="a7"/>
        <w:numPr>
          <w:ilvl w:val="0"/>
          <w:numId w:val="5"/>
        </w:numPr>
        <w:tabs>
          <w:tab w:val="left" w:pos="1121"/>
        </w:tabs>
        <w:spacing w:before="2"/>
        <w:ind w:right="319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социально или ценностно дезориентированный обучающийся более низком по отношению к наставнику уровне образования, демонстрирующий неудовлетворительные </w:t>
      </w:r>
      <w:r w:rsidRPr="001809CC">
        <w:rPr>
          <w:rFonts w:asciiTheme="minorHAnsi" w:hAnsiTheme="minorHAnsi" w:cstheme="minorHAnsi"/>
          <w:sz w:val="24"/>
          <w:szCs w:val="24"/>
        </w:rPr>
        <w:lastRenderedPageBreak/>
        <w:t>образовательные результаты или проблемы с поведением, не принимающий участия в жизни школы, отстраненный от</w:t>
      </w:r>
      <w:r w:rsidRPr="001809C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коллектива;</w:t>
      </w:r>
    </w:p>
    <w:p w:rsidR="00BA236B" w:rsidRPr="001809CC" w:rsidRDefault="00BA236B" w:rsidP="00BA236B">
      <w:pPr>
        <w:pStyle w:val="a7"/>
        <w:numPr>
          <w:ilvl w:val="0"/>
          <w:numId w:val="5"/>
        </w:numPr>
        <w:tabs>
          <w:tab w:val="left" w:pos="1186"/>
        </w:tabs>
        <w:ind w:right="322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обучающийся с особыми образовательными потребностями - например, увлеченный определенным предметом, нуждающийся в профессиональной поддержке или ресурсах для обмена мнениями и реализации собственных</w:t>
      </w:r>
      <w:r w:rsidRPr="001809CC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проектов.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699"/>
        </w:tabs>
        <w:ind w:right="319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Наставник – участник программы наставничества, активный обучающийся старшего уровня образования,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деятельность); член детско- юношеских организаций или</w:t>
      </w:r>
      <w:r w:rsidRPr="001809C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объединений.</w:t>
      </w:r>
    </w:p>
    <w:p w:rsidR="00BA236B" w:rsidRPr="001809CC" w:rsidRDefault="00BA236B" w:rsidP="00BA236B">
      <w:pPr>
        <w:pStyle w:val="a7"/>
        <w:numPr>
          <w:ilvl w:val="1"/>
          <w:numId w:val="6"/>
        </w:numPr>
        <w:tabs>
          <w:tab w:val="left" w:pos="1414"/>
        </w:tabs>
        <w:spacing w:line="321" w:lineRule="exact"/>
        <w:ind w:left="1413" w:hanging="49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Направления</w:t>
      </w:r>
      <w:r w:rsidRPr="001809C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наставничества:</w:t>
      </w:r>
    </w:p>
    <w:p w:rsidR="00BA236B" w:rsidRPr="001809CC" w:rsidRDefault="00BA236B" w:rsidP="00BA236B">
      <w:pPr>
        <w:pStyle w:val="a7"/>
        <w:numPr>
          <w:ilvl w:val="0"/>
          <w:numId w:val="5"/>
        </w:numPr>
        <w:tabs>
          <w:tab w:val="left" w:pos="1118"/>
        </w:tabs>
        <w:ind w:right="328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учебное наставничество: наставничество в период подготовки к конкурсам, олимпиадам, в целях развития </w:t>
      </w:r>
      <w:proofErr w:type="gramStart"/>
      <w:r w:rsidRPr="001809CC">
        <w:rPr>
          <w:rFonts w:asciiTheme="minorHAnsi" w:hAnsiTheme="minorHAnsi" w:cstheme="minorHAnsi"/>
          <w:sz w:val="24"/>
          <w:szCs w:val="24"/>
        </w:rPr>
        <w:t>образовательных компетенций</w:t>
      </w:r>
      <w:proofErr w:type="gramEnd"/>
      <w:r w:rsidRPr="001809C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обучающихся;</w:t>
      </w:r>
    </w:p>
    <w:p w:rsidR="00BA236B" w:rsidRPr="001809CC" w:rsidRDefault="00BA236B" w:rsidP="00BA236B">
      <w:pPr>
        <w:pStyle w:val="a7"/>
        <w:numPr>
          <w:ilvl w:val="0"/>
          <w:numId w:val="5"/>
        </w:numPr>
        <w:tabs>
          <w:tab w:val="left" w:pos="1224"/>
        </w:tabs>
        <w:ind w:right="322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социокультурное наставничество: наставничество, осуществляемое, как правило, во внеклассной деятельности в целях развития общих компетенций обучающихся, а также выявление и развитие талантов и способностей, обучающихся к творчеству, социально-значимой деятельности, спортивным достижениям, мотивации к добровольческой и волонтёрской</w:t>
      </w:r>
      <w:r w:rsidRPr="001809CC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деятельности.</w:t>
      </w:r>
    </w:p>
    <w:p w:rsidR="00BA236B" w:rsidRPr="001809CC" w:rsidRDefault="00BA236B" w:rsidP="00BA236B">
      <w:pPr>
        <w:pStyle w:val="a5"/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1.7. Наставничество может быть, как индивидуальное (направленное на одного обучающегося), так и групповое (направленное на группу обучающихся).</w:t>
      </w:r>
    </w:p>
    <w:p w:rsidR="00BA236B" w:rsidRPr="001809CC" w:rsidRDefault="00BA236B" w:rsidP="00BA236B">
      <w:pPr>
        <w:pStyle w:val="a5"/>
        <w:spacing w:before="6"/>
        <w:jc w:val="both"/>
        <w:rPr>
          <w:rFonts w:asciiTheme="minorHAnsi" w:hAnsiTheme="minorHAnsi" w:cstheme="minorHAnsi"/>
          <w:sz w:val="24"/>
          <w:szCs w:val="24"/>
        </w:rPr>
      </w:pPr>
    </w:p>
    <w:p w:rsidR="00BA236B" w:rsidRPr="001809CC" w:rsidRDefault="00BA236B" w:rsidP="001809CC">
      <w:pPr>
        <w:pStyle w:val="1"/>
        <w:keepNext w:val="0"/>
        <w:keepLines w:val="0"/>
        <w:widowControl w:val="0"/>
        <w:numPr>
          <w:ilvl w:val="2"/>
          <w:numId w:val="7"/>
        </w:numPr>
        <w:tabs>
          <w:tab w:val="left" w:pos="2098"/>
        </w:tabs>
        <w:autoSpaceDE w:val="0"/>
        <w:autoSpaceDN w:val="0"/>
        <w:spacing w:before="0" w:beforeAutospacing="0" w:after="0" w:afterAutospacing="0" w:line="320" w:lineRule="exact"/>
        <w:ind w:left="2097" w:hanging="709"/>
        <w:jc w:val="both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  <w:r w:rsidRPr="001809CC">
        <w:rPr>
          <w:rFonts w:asciiTheme="minorHAnsi" w:hAnsiTheme="minorHAnsi" w:cstheme="minorHAnsi"/>
          <w:color w:val="auto"/>
          <w:sz w:val="24"/>
          <w:szCs w:val="24"/>
          <w:lang w:val="ru-RU"/>
        </w:rPr>
        <w:t>Права и обязанности участников программы</w:t>
      </w:r>
      <w:r w:rsidRPr="001809CC">
        <w:rPr>
          <w:rFonts w:asciiTheme="minorHAnsi" w:hAnsiTheme="minorHAnsi" w:cstheme="minorHAnsi"/>
          <w:color w:val="auto"/>
          <w:spacing w:val="-10"/>
          <w:sz w:val="24"/>
          <w:szCs w:val="24"/>
          <w:lang w:val="ru-RU"/>
        </w:rPr>
        <w:t xml:space="preserve"> </w:t>
      </w:r>
      <w:r w:rsidRPr="001809CC">
        <w:rPr>
          <w:rFonts w:asciiTheme="minorHAnsi" w:hAnsiTheme="minorHAnsi" w:cstheme="minorHAnsi"/>
          <w:color w:val="auto"/>
          <w:sz w:val="24"/>
          <w:szCs w:val="24"/>
          <w:lang w:val="ru-RU"/>
        </w:rPr>
        <w:t>наставничества</w:t>
      </w:r>
    </w:p>
    <w:p w:rsidR="00BA236B" w:rsidRPr="001809CC" w:rsidRDefault="00BA236B" w:rsidP="00BA236B">
      <w:pPr>
        <w:pStyle w:val="a7"/>
        <w:numPr>
          <w:ilvl w:val="1"/>
          <w:numId w:val="4"/>
        </w:numPr>
        <w:tabs>
          <w:tab w:val="left" w:pos="1524"/>
        </w:tabs>
        <w:ind w:right="4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Функции по управлению и контролю наставничества осуществляет куратор. Куратор назначается решением руководителя образовательной организации. Куратором может стать  представитель  образовательной организации (учитель-предметник, педагог-психолог, классный руководитель или заместитель директора образовательной организации по учебно-воспитательной работе), представитель организации - партнера программы, представитель региональной некоммерческой организации, организации любой формы собственности, чья деятельность связана  с  реализацией  программ наставничества, добровольческой (волонтерской) деятельностью, образованием и воспитанием</w:t>
      </w:r>
      <w:r w:rsidRPr="001809C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обучающихся.</w:t>
      </w:r>
    </w:p>
    <w:p w:rsidR="003D15E1" w:rsidRPr="001809CC" w:rsidRDefault="00BA236B" w:rsidP="003D15E1">
      <w:pPr>
        <w:pStyle w:val="a5"/>
        <w:spacing w:before="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1809CC">
        <w:rPr>
          <w:rFonts w:asciiTheme="minorHAnsi" w:hAnsiTheme="minorHAnsi" w:cstheme="minorHAnsi"/>
          <w:sz w:val="24"/>
          <w:szCs w:val="24"/>
        </w:rPr>
        <w:t xml:space="preserve">К </w:t>
      </w:r>
      <w:r w:rsidR="003D15E1" w:rsidRPr="001809CC">
        <w:rPr>
          <w:rFonts w:asciiTheme="minorHAnsi" w:hAnsiTheme="minorHAnsi" w:cstheme="minorHAnsi"/>
          <w:sz w:val="24"/>
          <w:szCs w:val="24"/>
        </w:rPr>
        <w:t>сбор</w:t>
      </w:r>
      <w:proofErr w:type="gramEnd"/>
      <w:r w:rsidR="003D15E1" w:rsidRPr="001809CC">
        <w:rPr>
          <w:rFonts w:asciiTheme="minorHAnsi" w:hAnsiTheme="minorHAnsi" w:cstheme="minorHAnsi"/>
          <w:sz w:val="24"/>
          <w:szCs w:val="24"/>
        </w:rPr>
        <w:t xml:space="preserve"> и работа с базой наставников и наставляемых;</w:t>
      </w:r>
    </w:p>
    <w:p w:rsidR="003D15E1" w:rsidRPr="001809CC" w:rsidRDefault="003D15E1" w:rsidP="003D15E1">
      <w:pPr>
        <w:pStyle w:val="a5"/>
        <w:spacing w:before="2"/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организация обучения наставников (в том числе привлечение экспертов для проведения обучения);</w:t>
      </w:r>
    </w:p>
    <w:p w:rsidR="003D15E1" w:rsidRPr="001809CC" w:rsidRDefault="003D15E1" w:rsidP="003D15E1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контроль проведения программ наставничества;</w:t>
      </w:r>
    </w:p>
    <w:p w:rsidR="003D15E1" w:rsidRPr="001809CC" w:rsidRDefault="003D15E1" w:rsidP="003D15E1">
      <w:pPr>
        <w:pStyle w:val="a5"/>
        <w:ind w:right="32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участие в оценке вовлеченности обучающихся в различные формы наставничества; решение организационных вопросов, возникающих в процессе реализации целевой модели наставничества;</w:t>
      </w:r>
    </w:p>
    <w:p w:rsidR="003D15E1" w:rsidRPr="001809CC" w:rsidRDefault="003D15E1" w:rsidP="003D15E1">
      <w:pPr>
        <w:pStyle w:val="a5"/>
        <w:spacing w:before="1"/>
        <w:ind w:right="33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мониторинг реализации и получение обратной связи от участников программы и иных причастных к программе лиц.</w:t>
      </w:r>
    </w:p>
    <w:p w:rsidR="003D15E1" w:rsidRPr="001809CC" w:rsidRDefault="003D15E1" w:rsidP="003D15E1">
      <w:pPr>
        <w:pStyle w:val="a7"/>
        <w:numPr>
          <w:ilvl w:val="1"/>
          <w:numId w:val="4"/>
        </w:numPr>
        <w:tabs>
          <w:tab w:val="left" w:pos="1414"/>
        </w:tabs>
        <w:spacing w:line="321" w:lineRule="exact"/>
        <w:ind w:left="1413" w:hanging="49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 период наставничества наставник имеет</w:t>
      </w:r>
      <w:r w:rsidRPr="001809CC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право:</w:t>
      </w:r>
    </w:p>
    <w:p w:rsidR="003D15E1" w:rsidRPr="001809CC" w:rsidRDefault="003D15E1" w:rsidP="003D15E1">
      <w:pPr>
        <w:pStyle w:val="a5"/>
        <w:ind w:right="329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знакомиться с персональными данными наставляемого с соблюдением требований и условий, предусмотренных законодательством в целях защиты персональных данных;</w:t>
      </w:r>
    </w:p>
    <w:p w:rsidR="003D15E1" w:rsidRPr="001809CC" w:rsidRDefault="003D15E1" w:rsidP="003D15E1">
      <w:pPr>
        <w:pStyle w:val="a5"/>
        <w:spacing w:before="2"/>
        <w:ind w:right="324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разрабатывать совместно с наставляемым индивидуальный план с учётом его образовательных потребностей, давать конкретные задания с определённым сроком подготовки;</w:t>
      </w:r>
    </w:p>
    <w:p w:rsidR="003D15E1" w:rsidRPr="001809CC" w:rsidRDefault="003D15E1" w:rsidP="003D15E1">
      <w:pPr>
        <w:pStyle w:val="a5"/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вносить предложения о создании необходимых условий для улучшения образовательных результатов наставляемого;</w:t>
      </w:r>
    </w:p>
    <w:p w:rsidR="003D15E1" w:rsidRPr="001809CC" w:rsidRDefault="003D15E1" w:rsidP="003D15E1">
      <w:pPr>
        <w:pStyle w:val="a5"/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мотивировать наставляемого на улучшение образовательных, творческих или спортивных результатов;</w:t>
      </w:r>
    </w:p>
    <w:p w:rsidR="003D15E1" w:rsidRPr="001809CC" w:rsidRDefault="003D15E1" w:rsidP="003D15E1">
      <w:pPr>
        <w:pStyle w:val="a5"/>
        <w:spacing w:line="322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развивать у наставляемого гибкие навыки и </w:t>
      </w:r>
      <w:proofErr w:type="spellStart"/>
      <w:r w:rsidRPr="001809CC">
        <w:rPr>
          <w:rFonts w:asciiTheme="minorHAnsi" w:hAnsiTheme="minorHAnsi" w:cstheme="minorHAnsi"/>
          <w:sz w:val="24"/>
          <w:szCs w:val="24"/>
        </w:rPr>
        <w:t>метакомпетенции</w:t>
      </w:r>
      <w:proofErr w:type="spellEnd"/>
      <w:r w:rsidRPr="001809CC">
        <w:rPr>
          <w:rFonts w:asciiTheme="minorHAnsi" w:hAnsiTheme="minorHAnsi" w:cstheme="minorHAnsi"/>
          <w:sz w:val="24"/>
          <w:szCs w:val="24"/>
        </w:rPr>
        <w:t>.</w:t>
      </w:r>
    </w:p>
    <w:p w:rsidR="003D15E1" w:rsidRPr="001809CC" w:rsidRDefault="003D15E1" w:rsidP="003D15E1">
      <w:pPr>
        <w:pStyle w:val="a7"/>
        <w:numPr>
          <w:ilvl w:val="1"/>
          <w:numId w:val="4"/>
        </w:numPr>
        <w:tabs>
          <w:tab w:val="left" w:pos="1414"/>
        </w:tabs>
        <w:spacing w:line="322" w:lineRule="exact"/>
        <w:ind w:left="1413" w:hanging="49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 период наставничества наставник</w:t>
      </w:r>
      <w:r w:rsidRPr="001809C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обязан:</w:t>
      </w:r>
    </w:p>
    <w:p w:rsidR="003D15E1" w:rsidRPr="001809CC" w:rsidRDefault="003D15E1" w:rsidP="003D15E1">
      <w:pPr>
        <w:pStyle w:val="a5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выполнять утвержденную программу наставничества;</w:t>
      </w:r>
    </w:p>
    <w:p w:rsidR="003D15E1" w:rsidRPr="001809CC" w:rsidRDefault="003D15E1" w:rsidP="003D15E1">
      <w:pPr>
        <w:pStyle w:val="a5"/>
        <w:spacing w:line="322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контролировать и оценивать самостоятельно работу наставляемого;</w:t>
      </w:r>
    </w:p>
    <w:p w:rsidR="003D15E1" w:rsidRPr="001809CC" w:rsidRDefault="003D15E1" w:rsidP="003D15E1">
      <w:pPr>
        <w:pStyle w:val="a5"/>
        <w:tabs>
          <w:tab w:val="left" w:pos="2330"/>
          <w:tab w:val="left" w:pos="4185"/>
          <w:tab w:val="left" w:pos="5340"/>
          <w:tab w:val="left" w:pos="7684"/>
          <w:tab w:val="left" w:pos="8729"/>
        </w:tabs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lastRenderedPageBreak/>
        <w:t xml:space="preserve">оказывать необходимую помощь наставляемому </w:t>
      </w:r>
      <w:r w:rsidRPr="001809CC">
        <w:rPr>
          <w:rFonts w:asciiTheme="minorHAnsi" w:hAnsiTheme="minorHAnsi" w:cstheme="minorHAnsi"/>
          <w:spacing w:val="59"/>
          <w:sz w:val="24"/>
          <w:szCs w:val="24"/>
        </w:rPr>
        <w:t>в</w:t>
      </w:r>
      <w:r w:rsidRPr="001809CC">
        <w:rPr>
          <w:rFonts w:asciiTheme="minorHAnsi" w:hAnsiTheme="minorHAnsi" w:cstheme="minorHAnsi"/>
          <w:sz w:val="24"/>
          <w:szCs w:val="24"/>
        </w:rPr>
        <w:t xml:space="preserve"> рамках, </w:t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поставленных </w:t>
      </w:r>
      <w:r w:rsidRPr="001809CC">
        <w:rPr>
          <w:rFonts w:asciiTheme="minorHAnsi" w:hAnsiTheme="minorHAnsi" w:cstheme="minorHAnsi"/>
          <w:sz w:val="24"/>
          <w:szCs w:val="24"/>
        </w:rPr>
        <w:t>программой наставничества целей и</w:t>
      </w:r>
      <w:r w:rsidRPr="001809C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задач;</w:t>
      </w:r>
    </w:p>
    <w:p w:rsidR="001809CC" w:rsidRPr="001809CC" w:rsidRDefault="001809CC" w:rsidP="001809CC">
      <w:pPr>
        <w:pStyle w:val="a5"/>
        <w:spacing w:before="1" w:line="322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3D15E1" w:rsidRPr="001809CC">
        <w:rPr>
          <w:rFonts w:asciiTheme="minorHAnsi" w:hAnsiTheme="minorHAnsi" w:cstheme="minorHAnsi"/>
          <w:sz w:val="24"/>
          <w:szCs w:val="24"/>
        </w:rPr>
        <w:t xml:space="preserve">  2.4.К зоне ответственности Куратора относятся следующие</w:t>
      </w:r>
      <w:r w:rsidR="003D15E1" w:rsidRPr="001809C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3D15E1" w:rsidRPr="001809CC">
        <w:rPr>
          <w:rFonts w:asciiTheme="minorHAnsi" w:hAnsiTheme="minorHAnsi" w:cstheme="minorHAnsi"/>
          <w:sz w:val="24"/>
          <w:szCs w:val="24"/>
        </w:rPr>
        <w:t>задачи:</w:t>
      </w:r>
      <w:r w:rsidRPr="001809CC">
        <w:rPr>
          <w:rFonts w:asciiTheme="minorHAnsi" w:hAnsiTheme="minorHAnsi" w:cstheme="minorHAnsi"/>
          <w:sz w:val="24"/>
          <w:szCs w:val="24"/>
        </w:rPr>
        <w:t xml:space="preserve"> содействовать развитию </w:t>
      </w:r>
      <w:proofErr w:type="gramStart"/>
      <w:r w:rsidRPr="001809CC">
        <w:rPr>
          <w:rFonts w:asciiTheme="minorHAnsi" w:hAnsiTheme="minorHAnsi" w:cstheme="minorHAnsi"/>
          <w:sz w:val="24"/>
          <w:szCs w:val="24"/>
        </w:rPr>
        <w:t>общекультурного кругозора</w:t>
      </w:r>
      <w:proofErr w:type="gramEnd"/>
      <w:r w:rsidRPr="001809CC">
        <w:rPr>
          <w:rFonts w:asciiTheme="minorHAnsi" w:hAnsiTheme="minorHAnsi" w:cstheme="minorHAnsi"/>
          <w:sz w:val="24"/>
          <w:szCs w:val="24"/>
        </w:rPr>
        <w:t xml:space="preserve"> наставляемого;</w:t>
      </w:r>
    </w:p>
    <w:p w:rsidR="001809CC" w:rsidRPr="001809CC" w:rsidRDefault="001809CC" w:rsidP="001809CC">
      <w:pPr>
        <w:pStyle w:val="a5"/>
        <w:tabs>
          <w:tab w:val="left" w:pos="2888"/>
          <w:tab w:val="left" w:pos="4925"/>
          <w:tab w:val="left" w:pos="5488"/>
          <w:tab w:val="left" w:pos="6451"/>
          <w:tab w:val="left" w:pos="8119"/>
        </w:tabs>
        <w:ind w:right="330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              сопровождать обучающегося на места проведения </w:t>
      </w:r>
      <w:r w:rsidRPr="001809CC">
        <w:rPr>
          <w:rFonts w:asciiTheme="minorHAnsi" w:hAnsiTheme="minorHAnsi" w:cstheme="minorHAnsi"/>
          <w:spacing w:val="-1"/>
          <w:sz w:val="24"/>
          <w:szCs w:val="24"/>
        </w:rPr>
        <w:t xml:space="preserve">профессиональных           </w:t>
      </w:r>
    </w:p>
    <w:p w:rsidR="001809CC" w:rsidRPr="001809CC" w:rsidRDefault="001809CC" w:rsidP="001809CC">
      <w:pPr>
        <w:pStyle w:val="a5"/>
        <w:tabs>
          <w:tab w:val="left" w:pos="2888"/>
          <w:tab w:val="left" w:pos="4925"/>
          <w:tab w:val="left" w:pos="5488"/>
          <w:tab w:val="left" w:pos="6451"/>
          <w:tab w:val="left" w:pos="8119"/>
        </w:tabs>
        <w:ind w:right="330"/>
        <w:jc w:val="both"/>
        <w:rPr>
          <w:rFonts w:asciiTheme="minorHAnsi" w:hAnsiTheme="minorHAnsi" w:cstheme="minorHAnsi"/>
          <w:spacing w:val="-33"/>
          <w:sz w:val="24"/>
          <w:szCs w:val="24"/>
        </w:rPr>
      </w:pPr>
      <w:r w:rsidRPr="001809CC">
        <w:rPr>
          <w:rFonts w:asciiTheme="minorHAnsi" w:hAnsiTheme="minorHAnsi" w:cstheme="minorHAnsi"/>
          <w:spacing w:val="-1"/>
          <w:sz w:val="24"/>
          <w:szCs w:val="24"/>
        </w:rPr>
        <w:t xml:space="preserve">              </w:t>
      </w:r>
      <w:r w:rsidRPr="001809CC">
        <w:rPr>
          <w:rFonts w:asciiTheme="minorHAnsi" w:hAnsiTheme="minorHAnsi" w:cstheme="minorHAnsi"/>
          <w:sz w:val="24"/>
          <w:szCs w:val="24"/>
        </w:rPr>
        <w:t>конкурсов, олимпиад и чемпионатов профессий согласно регламенту</w:t>
      </w:r>
      <w:r w:rsidRPr="001809CC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</w:p>
    <w:p w:rsidR="001809CC" w:rsidRPr="001809CC" w:rsidRDefault="001809CC" w:rsidP="001809CC">
      <w:pPr>
        <w:pStyle w:val="a5"/>
        <w:tabs>
          <w:tab w:val="left" w:pos="2888"/>
          <w:tab w:val="left" w:pos="4925"/>
          <w:tab w:val="left" w:pos="5488"/>
          <w:tab w:val="left" w:pos="6451"/>
          <w:tab w:val="left" w:pos="8119"/>
        </w:tabs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pacing w:val="-33"/>
          <w:sz w:val="24"/>
          <w:szCs w:val="24"/>
        </w:rPr>
        <w:t xml:space="preserve">                         </w:t>
      </w:r>
      <w:r w:rsidRPr="001809CC">
        <w:rPr>
          <w:rFonts w:asciiTheme="minorHAnsi" w:hAnsiTheme="minorHAnsi" w:cstheme="minorHAnsi"/>
          <w:sz w:val="24"/>
          <w:szCs w:val="24"/>
        </w:rPr>
        <w:t>организаторов;</w:t>
      </w:r>
    </w:p>
    <w:p w:rsidR="001809CC" w:rsidRPr="001809CC" w:rsidRDefault="001809CC" w:rsidP="001809CC">
      <w:pPr>
        <w:pStyle w:val="a5"/>
        <w:ind w:left="921" w:right="802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разрабатывать совместно с наставляемым план индивидуального развития; предоставлять отчет о работе наставника;</w:t>
      </w:r>
    </w:p>
    <w:p w:rsidR="001809CC" w:rsidRPr="001809CC" w:rsidRDefault="001809CC" w:rsidP="001809CC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содействовать подготовке «портфолио достижений» наставляемого.</w:t>
      </w:r>
    </w:p>
    <w:p w:rsidR="001809CC" w:rsidRPr="001809CC" w:rsidRDefault="001809CC" w:rsidP="001809CC">
      <w:pPr>
        <w:pStyle w:val="a5"/>
        <w:spacing w:line="242" w:lineRule="auto"/>
        <w:ind w:left="921" w:right="294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2.5. В период наставничества наставляемый имеет право: обращаться за помощью к своему наставнику;</w:t>
      </w:r>
    </w:p>
    <w:p w:rsidR="001809CC" w:rsidRPr="001809CC" w:rsidRDefault="001809CC" w:rsidP="001809CC">
      <w:pPr>
        <w:pStyle w:val="a5"/>
        <w:ind w:left="921" w:right="93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вносить предложения по совершенствованию программы наставничества; участвовать в обсуждении результатов наставничества;</w:t>
      </w:r>
    </w:p>
    <w:p w:rsidR="001809CC" w:rsidRPr="001809CC" w:rsidRDefault="001809CC" w:rsidP="001809CC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обращаться с просьбой о замене наставника к куратору.</w:t>
      </w:r>
    </w:p>
    <w:p w:rsidR="001809CC" w:rsidRPr="001809CC" w:rsidRDefault="001809CC" w:rsidP="001809CC">
      <w:pPr>
        <w:tabs>
          <w:tab w:val="left" w:pos="1414"/>
        </w:tabs>
        <w:spacing w:line="322" w:lineRule="exact"/>
        <w:jc w:val="both"/>
        <w:rPr>
          <w:rFonts w:cstheme="minorHAnsi"/>
          <w:sz w:val="24"/>
          <w:szCs w:val="24"/>
          <w:lang w:val="ru-RU"/>
        </w:rPr>
      </w:pPr>
      <w:r w:rsidRPr="001809CC">
        <w:rPr>
          <w:rFonts w:cstheme="minorHAnsi"/>
          <w:sz w:val="24"/>
          <w:szCs w:val="24"/>
          <w:lang w:val="ru-RU"/>
        </w:rPr>
        <w:t xml:space="preserve">             2.6. В период наставничества наставляемый</w:t>
      </w:r>
      <w:r w:rsidRPr="001809CC">
        <w:rPr>
          <w:rFonts w:cstheme="minorHAnsi"/>
          <w:spacing w:val="-8"/>
          <w:sz w:val="24"/>
          <w:szCs w:val="24"/>
          <w:lang w:val="ru-RU"/>
        </w:rPr>
        <w:t xml:space="preserve"> </w:t>
      </w:r>
      <w:r w:rsidRPr="001809CC">
        <w:rPr>
          <w:rFonts w:cstheme="minorHAnsi"/>
          <w:sz w:val="24"/>
          <w:szCs w:val="24"/>
          <w:lang w:val="ru-RU"/>
        </w:rPr>
        <w:t>обязан:</w:t>
      </w:r>
    </w:p>
    <w:p w:rsidR="001809CC" w:rsidRPr="001809CC" w:rsidRDefault="001809CC" w:rsidP="001809CC">
      <w:pPr>
        <w:pStyle w:val="a5"/>
        <w:tabs>
          <w:tab w:val="left" w:pos="2453"/>
          <w:tab w:val="left" w:pos="4324"/>
          <w:tab w:val="left" w:pos="6260"/>
          <w:tab w:val="left" w:pos="6644"/>
          <w:tab w:val="left" w:pos="8181"/>
          <w:tab w:val="left" w:pos="10280"/>
        </w:tabs>
        <w:spacing w:line="242" w:lineRule="auto"/>
        <w:ind w:right="331" w:firstLine="851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Выполнять мероприятия, обозначенные в программе наставничества </w:t>
      </w:r>
      <w:r w:rsidRPr="001809CC">
        <w:rPr>
          <w:rFonts w:asciiTheme="minorHAnsi" w:hAnsiTheme="minorHAnsi" w:cstheme="minorHAnsi"/>
          <w:spacing w:val="-18"/>
          <w:sz w:val="24"/>
          <w:szCs w:val="24"/>
        </w:rPr>
        <w:t xml:space="preserve">в   </w:t>
      </w:r>
    </w:p>
    <w:p w:rsidR="001809CC" w:rsidRPr="001809CC" w:rsidRDefault="001809CC" w:rsidP="001809CC">
      <w:pPr>
        <w:pStyle w:val="a5"/>
        <w:tabs>
          <w:tab w:val="left" w:pos="2453"/>
          <w:tab w:val="left" w:pos="4324"/>
          <w:tab w:val="left" w:pos="6260"/>
          <w:tab w:val="left" w:pos="6644"/>
          <w:tab w:val="left" w:pos="8181"/>
          <w:tab w:val="left" w:pos="10280"/>
        </w:tabs>
        <w:spacing w:line="242" w:lineRule="auto"/>
        <w:ind w:right="331" w:firstLine="85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pacing w:val="-18"/>
          <w:sz w:val="24"/>
          <w:szCs w:val="24"/>
        </w:rPr>
        <w:t>установленные</w:t>
      </w:r>
      <w:r w:rsidRPr="001809C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сроки;</w:t>
      </w:r>
    </w:p>
    <w:p w:rsidR="001809CC" w:rsidRPr="001809CC" w:rsidRDefault="001809CC" w:rsidP="001809CC">
      <w:pPr>
        <w:pStyle w:val="a5"/>
        <w:ind w:right="875" w:firstLine="85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учиться у наставника методам и формам работы, правильно строить свои   </w:t>
      </w:r>
    </w:p>
    <w:p w:rsidR="001809CC" w:rsidRPr="001809CC" w:rsidRDefault="001809CC" w:rsidP="001809CC">
      <w:pPr>
        <w:pStyle w:val="a5"/>
        <w:ind w:right="875" w:firstLine="85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взаимоотношения с ним;</w:t>
      </w:r>
    </w:p>
    <w:p w:rsidR="001809CC" w:rsidRPr="001809CC" w:rsidRDefault="001809CC" w:rsidP="001809CC">
      <w:pPr>
        <w:pStyle w:val="a5"/>
        <w:ind w:left="921" w:right="875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совершенствовать свой общеобразовательный и культурный уровень; отчитываться о проделанной работе перед наставником в установленные</w:t>
      </w:r>
    </w:p>
    <w:p w:rsidR="001809CC" w:rsidRPr="001809CC" w:rsidRDefault="001809CC" w:rsidP="001809CC">
      <w:pPr>
        <w:pStyle w:val="a5"/>
        <w:spacing w:line="322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            сроки.</w:t>
      </w:r>
    </w:p>
    <w:p w:rsidR="001809CC" w:rsidRPr="001809CC" w:rsidRDefault="001809CC" w:rsidP="001809CC">
      <w:pPr>
        <w:tabs>
          <w:tab w:val="left" w:pos="1699"/>
        </w:tabs>
        <w:spacing w:before="67" w:line="242" w:lineRule="auto"/>
        <w:ind w:right="330"/>
        <w:jc w:val="both"/>
        <w:rPr>
          <w:rFonts w:cstheme="minorHAnsi"/>
          <w:sz w:val="24"/>
          <w:szCs w:val="24"/>
          <w:lang w:val="ru-RU"/>
        </w:rPr>
      </w:pPr>
      <w:r w:rsidRPr="001809CC">
        <w:rPr>
          <w:rFonts w:cstheme="minorHAnsi"/>
          <w:sz w:val="24"/>
          <w:szCs w:val="24"/>
          <w:lang w:val="ru-RU"/>
        </w:rPr>
        <w:t xml:space="preserve">              2.7. Назначение наставника производится при обоюдном согласии предполагаемого наставника и</w:t>
      </w:r>
      <w:r w:rsidRPr="001809CC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1809CC">
        <w:rPr>
          <w:rFonts w:cstheme="minorHAnsi"/>
          <w:sz w:val="24"/>
          <w:szCs w:val="24"/>
          <w:lang w:val="ru-RU"/>
        </w:rPr>
        <w:t>наставляемого.</w:t>
      </w:r>
    </w:p>
    <w:p w:rsidR="003D15E1" w:rsidRPr="001809CC" w:rsidRDefault="003D15E1" w:rsidP="001809CC">
      <w:pPr>
        <w:tabs>
          <w:tab w:val="left" w:pos="1414"/>
        </w:tabs>
        <w:spacing w:line="321" w:lineRule="exact"/>
        <w:jc w:val="both"/>
        <w:rPr>
          <w:rFonts w:cstheme="minorHAnsi"/>
          <w:sz w:val="24"/>
          <w:szCs w:val="24"/>
          <w:lang w:val="ru-RU"/>
        </w:rPr>
        <w:sectPr w:rsidR="003D15E1" w:rsidRPr="001809CC" w:rsidSect="001809CC">
          <w:pgSz w:w="11910" w:h="16840"/>
          <w:pgMar w:top="1038" w:right="570" w:bottom="278" w:left="993" w:header="720" w:footer="720" w:gutter="0"/>
          <w:cols w:space="720"/>
        </w:sectPr>
      </w:pPr>
    </w:p>
    <w:p w:rsidR="003D15E1" w:rsidRPr="001809CC" w:rsidRDefault="003D15E1" w:rsidP="003D15E1">
      <w:pPr>
        <w:spacing w:line="322" w:lineRule="exact"/>
        <w:jc w:val="both"/>
        <w:rPr>
          <w:rFonts w:cstheme="minorHAnsi"/>
          <w:sz w:val="24"/>
          <w:szCs w:val="24"/>
          <w:lang w:val="ru-RU"/>
        </w:rPr>
      </w:pPr>
    </w:p>
    <w:p w:rsidR="003D15E1" w:rsidRPr="001809CC" w:rsidRDefault="003D15E1" w:rsidP="003D15E1">
      <w:pPr>
        <w:pStyle w:val="a5"/>
        <w:jc w:val="both"/>
        <w:rPr>
          <w:rFonts w:asciiTheme="minorHAnsi" w:hAnsiTheme="minorHAnsi" w:cstheme="minorHAnsi"/>
          <w:sz w:val="24"/>
          <w:szCs w:val="24"/>
        </w:rPr>
      </w:pPr>
    </w:p>
    <w:p w:rsidR="003D15E1" w:rsidRPr="001809CC" w:rsidRDefault="003D15E1" w:rsidP="003D15E1">
      <w:pPr>
        <w:pStyle w:val="1"/>
        <w:keepNext w:val="0"/>
        <w:keepLines w:val="0"/>
        <w:widowControl w:val="0"/>
        <w:numPr>
          <w:ilvl w:val="2"/>
          <w:numId w:val="7"/>
        </w:numPr>
        <w:tabs>
          <w:tab w:val="left" w:pos="2693"/>
        </w:tabs>
        <w:autoSpaceDE w:val="0"/>
        <w:autoSpaceDN w:val="0"/>
        <w:spacing w:before="0" w:beforeAutospacing="0" w:after="0" w:afterAutospacing="0" w:line="319" w:lineRule="exact"/>
        <w:ind w:left="2692" w:hanging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Результаты</w:t>
      </w:r>
      <w:proofErr w:type="spellEnd"/>
      <w:r w:rsidRPr="001809CC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реализации</w:t>
      </w:r>
      <w:proofErr w:type="spellEnd"/>
      <w:r w:rsidRPr="001809CC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программы</w:t>
      </w:r>
      <w:proofErr w:type="spellEnd"/>
      <w:r w:rsidRPr="001809CC">
        <w:rPr>
          <w:rFonts w:asciiTheme="minorHAnsi" w:hAnsiTheme="minorHAnsi" w:cstheme="minorHAnsi"/>
          <w:color w:val="auto"/>
          <w:spacing w:val="-7"/>
          <w:sz w:val="24"/>
          <w:szCs w:val="24"/>
        </w:rPr>
        <w:t xml:space="preserve"> </w:t>
      </w:r>
      <w:proofErr w:type="spellStart"/>
      <w:r w:rsidRPr="001809CC">
        <w:rPr>
          <w:rFonts w:asciiTheme="minorHAnsi" w:hAnsiTheme="minorHAnsi" w:cstheme="minorHAnsi"/>
          <w:color w:val="auto"/>
          <w:sz w:val="24"/>
          <w:szCs w:val="24"/>
        </w:rPr>
        <w:t>наставничества</w:t>
      </w:r>
      <w:proofErr w:type="spellEnd"/>
    </w:p>
    <w:p w:rsidR="003D15E1" w:rsidRPr="001809CC" w:rsidRDefault="003D15E1" w:rsidP="003D15E1">
      <w:pPr>
        <w:pStyle w:val="a7"/>
        <w:numPr>
          <w:ilvl w:val="1"/>
          <w:numId w:val="3"/>
        </w:numPr>
        <w:tabs>
          <w:tab w:val="left" w:pos="1507"/>
        </w:tabs>
        <w:ind w:right="327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Результатом реализации программы наставничества является высокий уровень включенности наставляемых и наставников во все социальные, культурные и образовательные процессы образовательной</w:t>
      </w:r>
      <w:r w:rsidRPr="001809C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организации.</w:t>
      </w:r>
    </w:p>
    <w:p w:rsidR="003D15E1" w:rsidRPr="001809CC" w:rsidRDefault="003D15E1" w:rsidP="003D15E1">
      <w:pPr>
        <w:pStyle w:val="a7"/>
        <w:numPr>
          <w:ilvl w:val="1"/>
          <w:numId w:val="3"/>
        </w:numPr>
        <w:tabs>
          <w:tab w:val="left" w:pos="1607"/>
        </w:tabs>
        <w:ind w:right="329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Измеримыми результатами реализации программы наставничества являются:</w:t>
      </w:r>
    </w:p>
    <w:p w:rsidR="003D15E1" w:rsidRPr="001809CC" w:rsidRDefault="003D15E1" w:rsidP="003D15E1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рост посещаемости творческих кружков, объединений, спортивных секций и</w:t>
      </w:r>
    </w:p>
    <w:p w:rsidR="003D15E1" w:rsidRPr="001809CC" w:rsidRDefault="003D15E1" w:rsidP="003D15E1">
      <w:pPr>
        <w:pStyle w:val="a5"/>
        <w:spacing w:line="321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др.;</w:t>
      </w:r>
    </w:p>
    <w:p w:rsidR="003D15E1" w:rsidRPr="001809CC" w:rsidRDefault="003D15E1" w:rsidP="003D15E1">
      <w:pPr>
        <w:pStyle w:val="a5"/>
        <w:tabs>
          <w:tab w:val="left" w:pos="3356"/>
          <w:tab w:val="left" w:pos="3972"/>
          <w:tab w:val="left" w:pos="6102"/>
          <w:tab w:val="left" w:pos="7095"/>
          <w:tab w:val="left" w:pos="8604"/>
        </w:tabs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количественный и качественный рост успешно реализованных</w:t>
      </w:r>
    </w:p>
    <w:p w:rsidR="003D15E1" w:rsidRPr="001809CC" w:rsidRDefault="003D15E1" w:rsidP="003D15E1">
      <w:pPr>
        <w:pStyle w:val="a5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образовательных и творческих проектов;</w:t>
      </w:r>
    </w:p>
    <w:p w:rsidR="003D15E1" w:rsidRPr="001809CC" w:rsidRDefault="003D15E1" w:rsidP="003D15E1">
      <w:pPr>
        <w:pStyle w:val="a5"/>
        <w:spacing w:before="2"/>
        <w:ind w:right="333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повышение успеваемости и улучшение психоэмоционального фона внутри класса (группы) и образовательной организации; снижение числа обучающихся, состоящих</w:t>
      </w:r>
      <w:r w:rsidRPr="001809CC">
        <w:rPr>
          <w:rFonts w:asciiTheme="minorHAnsi" w:hAnsiTheme="minorHAnsi" w:cstheme="minorHAnsi"/>
          <w:sz w:val="24"/>
          <w:szCs w:val="24"/>
        </w:rPr>
        <w:tab/>
        <w:t>на</w:t>
      </w:r>
      <w:r w:rsidRPr="001809CC">
        <w:rPr>
          <w:rFonts w:asciiTheme="minorHAnsi" w:hAnsiTheme="minorHAnsi" w:cstheme="minorHAnsi"/>
          <w:sz w:val="24"/>
          <w:szCs w:val="24"/>
        </w:rPr>
        <w:tab/>
        <w:t>различных</w:t>
      </w:r>
      <w:r w:rsidRPr="001809CC">
        <w:rPr>
          <w:rFonts w:asciiTheme="minorHAnsi" w:hAnsiTheme="minorHAnsi" w:cstheme="minorHAnsi"/>
          <w:sz w:val="24"/>
          <w:szCs w:val="24"/>
        </w:rPr>
        <w:tab/>
      </w:r>
      <w:r w:rsidRPr="001809CC">
        <w:rPr>
          <w:rFonts w:asciiTheme="minorHAnsi" w:hAnsiTheme="minorHAnsi" w:cstheme="minorHAnsi"/>
          <w:spacing w:val="-5"/>
          <w:sz w:val="24"/>
          <w:szCs w:val="24"/>
        </w:rPr>
        <w:t xml:space="preserve">формах </w:t>
      </w:r>
      <w:r w:rsidRPr="001809CC">
        <w:rPr>
          <w:rFonts w:asciiTheme="minorHAnsi" w:hAnsiTheme="minorHAnsi" w:cstheme="minorHAnsi"/>
          <w:sz w:val="24"/>
          <w:szCs w:val="24"/>
        </w:rPr>
        <w:t>профилактических</w:t>
      </w:r>
      <w:r w:rsidRPr="001809C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учетов; снижение числа жалоб от родителей и педагогов, связанных с социальной незащищенностью и конфликтами внутри коллектива обучающихся.</w:t>
      </w:r>
    </w:p>
    <w:p w:rsidR="003D15E1" w:rsidRPr="001809CC" w:rsidRDefault="003D15E1" w:rsidP="003D15E1">
      <w:pPr>
        <w:rPr>
          <w:rFonts w:cstheme="minorHAnsi"/>
          <w:sz w:val="24"/>
          <w:szCs w:val="24"/>
          <w:lang w:val="ru-RU"/>
        </w:rPr>
      </w:pPr>
    </w:p>
    <w:p w:rsidR="003D15E1" w:rsidRPr="001809CC" w:rsidRDefault="003D15E1" w:rsidP="003D15E1">
      <w:pPr>
        <w:rPr>
          <w:rFonts w:cstheme="minorHAnsi"/>
          <w:sz w:val="24"/>
          <w:szCs w:val="24"/>
          <w:lang w:val="ru-RU"/>
        </w:rPr>
      </w:pPr>
    </w:p>
    <w:p w:rsidR="003D15E1" w:rsidRPr="001809CC" w:rsidRDefault="003D15E1" w:rsidP="003D15E1">
      <w:pPr>
        <w:pStyle w:val="1"/>
        <w:keepNext w:val="0"/>
        <w:keepLines w:val="0"/>
        <w:widowControl w:val="0"/>
        <w:numPr>
          <w:ilvl w:val="2"/>
          <w:numId w:val="7"/>
        </w:numPr>
        <w:tabs>
          <w:tab w:val="left" w:pos="2505"/>
          <w:tab w:val="left" w:pos="2506"/>
        </w:tabs>
        <w:autoSpaceDE w:val="0"/>
        <w:autoSpaceDN w:val="0"/>
        <w:spacing w:before="0" w:beforeAutospacing="0" w:after="0" w:afterAutospacing="0"/>
        <w:ind w:left="3890" w:right="1200" w:hanging="2094"/>
        <w:jc w:val="left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  <w:r w:rsidRPr="001809CC">
        <w:rPr>
          <w:rFonts w:asciiTheme="minorHAnsi" w:hAnsiTheme="minorHAnsi" w:cstheme="minorHAnsi"/>
          <w:color w:val="auto"/>
          <w:sz w:val="24"/>
          <w:szCs w:val="24"/>
          <w:lang w:val="ru-RU"/>
        </w:rPr>
        <w:t>Перечень документов, регламентирующих реализацию программы</w:t>
      </w:r>
      <w:r w:rsidRPr="001809CC">
        <w:rPr>
          <w:rFonts w:asciiTheme="minorHAnsi" w:hAnsiTheme="minorHAnsi" w:cstheme="minorHAnsi"/>
          <w:color w:val="auto"/>
          <w:spacing w:val="-2"/>
          <w:sz w:val="24"/>
          <w:szCs w:val="24"/>
          <w:lang w:val="ru-RU"/>
        </w:rPr>
        <w:t xml:space="preserve"> </w:t>
      </w:r>
      <w:r w:rsidRPr="001809CC">
        <w:rPr>
          <w:rFonts w:asciiTheme="minorHAnsi" w:hAnsiTheme="minorHAnsi" w:cstheme="minorHAnsi"/>
          <w:color w:val="auto"/>
          <w:sz w:val="24"/>
          <w:szCs w:val="24"/>
          <w:lang w:val="ru-RU"/>
        </w:rPr>
        <w:t>наставничества</w:t>
      </w:r>
    </w:p>
    <w:p w:rsidR="003D15E1" w:rsidRPr="001809CC" w:rsidRDefault="003D15E1" w:rsidP="003D15E1">
      <w:pPr>
        <w:pStyle w:val="a7"/>
        <w:numPr>
          <w:ilvl w:val="1"/>
          <w:numId w:val="2"/>
        </w:numPr>
        <w:tabs>
          <w:tab w:val="left" w:pos="1784"/>
          <w:tab w:val="left" w:pos="1785"/>
          <w:tab w:val="left" w:pos="2413"/>
          <w:tab w:val="left" w:pos="4358"/>
          <w:tab w:val="left" w:pos="7199"/>
          <w:tab w:val="left" w:pos="9063"/>
        </w:tabs>
        <w:ind w:right="329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К</w:t>
      </w:r>
      <w:r w:rsidRPr="001809CC">
        <w:rPr>
          <w:rFonts w:asciiTheme="minorHAnsi" w:hAnsiTheme="minorHAnsi" w:cstheme="minorHAnsi"/>
          <w:sz w:val="24"/>
          <w:szCs w:val="24"/>
        </w:rPr>
        <w:tab/>
      </w:r>
      <w:proofErr w:type="gramStart"/>
      <w:r w:rsidRPr="001809CC">
        <w:rPr>
          <w:rFonts w:asciiTheme="minorHAnsi" w:hAnsiTheme="minorHAnsi" w:cstheme="minorHAnsi"/>
          <w:sz w:val="24"/>
          <w:szCs w:val="24"/>
        </w:rPr>
        <w:t>документам,</w:t>
      </w:r>
      <w:r w:rsidRPr="001809CC">
        <w:rPr>
          <w:rFonts w:asciiTheme="minorHAnsi" w:hAnsiTheme="minorHAnsi" w:cstheme="minorHAnsi"/>
          <w:sz w:val="24"/>
          <w:szCs w:val="24"/>
        </w:rPr>
        <w:tab/>
      </w:r>
      <w:proofErr w:type="gramEnd"/>
      <w:r w:rsidRPr="001809CC">
        <w:rPr>
          <w:rFonts w:asciiTheme="minorHAnsi" w:hAnsiTheme="minorHAnsi" w:cstheme="minorHAnsi"/>
          <w:sz w:val="24"/>
          <w:szCs w:val="24"/>
        </w:rPr>
        <w:t>регламентирующим</w:t>
      </w:r>
      <w:r w:rsidRPr="001809CC">
        <w:rPr>
          <w:rFonts w:asciiTheme="minorHAnsi" w:hAnsiTheme="minorHAnsi" w:cstheme="minorHAnsi"/>
          <w:sz w:val="24"/>
          <w:szCs w:val="24"/>
        </w:rPr>
        <w:tab/>
        <w:t>реализацию</w:t>
      </w:r>
      <w:r w:rsidRPr="001809CC">
        <w:rPr>
          <w:rFonts w:asciiTheme="minorHAnsi" w:hAnsiTheme="minorHAnsi" w:cstheme="minorHAnsi"/>
          <w:sz w:val="24"/>
          <w:szCs w:val="24"/>
        </w:rPr>
        <w:tab/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программы </w:t>
      </w:r>
      <w:r w:rsidRPr="001809CC">
        <w:rPr>
          <w:rFonts w:asciiTheme="minorHAnsi" w:hAnsiTheme="minorHAnsi" w:cstheme="minorHAnsi"/>
          <w:sz w:val="24"/>
          <w:szCs w:val="24"/>
        </w:rPr>
        <w:t>наставничества,</w:t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809CC">
        <w:rPr>
          <w:rFonts w:asciiTheme="minorHAnsi" w:hAnsiTheme="minorHAnsi" w:cstheme="minorHAnsi"/>
          <w:sz w:val="24"/>
          <w:szCs w:val="24"/>
        </w:rPr>
        <w:t>относятся:</w:t>
      </w:r>
    </w:p>
    <w:p w:rsidR="003D15E1" w:rsidRPr="001809CC" w:rsidRDefault="003D15E1" w:rsidP="003D15E1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настоящее Положение;</w:t>
      </w:r>
    </w:p>
    <w:p w:rsidR="003D15E1" w:rsidRPr="001809CC" w:rsidRDefault="003D15E1" w:rsidP="003D15E1">
      <w:pPr>
        <w:pStyle w:val="a5"/>
        <w:tabs>
          <w:tab w:val="left" w:pos="2081"/>
          <w:tab w:val="left" w:pos="4070"/>
          <w:tab w:val="left" w:pos="6427"/>
          <w:tab w:val="left" w:pos="8278"/>
          <w:tab w:val="left" w:pos="8911"/>
        </w:tabs>
        <w:spacing w:line="242" w:lineRule="auto"/>
        <w:ind w:right="33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             приказ руководителя образовательной организации об </w:t>
      </w:r>
      <w:r w:rsidRPr="001809CC">
        <w:rPr>
          <w:rFonts w:asciiTheme="minorHAnsi" w:hAnsiTheme="minorHAnsi" w:cstheme="minorHAnsi"/>
          <w:spacing w:val="-3"/>
          <w:sz w:val="24"/>
          <w:szCs w:val="24"/>
        </w:rPr>
        <w:t xml:space="preserve">организации </w:t>
      </w:r>
      <w:r w:rsidRPr="001809CC">
        <w:rPr>
          <w:rFonts w:asciiTheme="minorHAnsi" w:hAnsiTheme="minorHAnsi" w:cstheme="minorHAnsi"/>
          <w:sz w:val="24"/>
          <w:szCs w:val="24"/>
        </w:rPr>
        <w:t>наставничества;</w:t>
      </w:r>
    </w:p>
    <w:p w:rsidR="003D15E1" w:rsidRPr="001809CC" w:rsidRDefault="003D15E1" w:rsidP="003D15E1">
      <w:pPr>
        <w:pStyle w:val="a5"/>
        <w:ind w:left="921" w:right="2750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индивидуальный план работы наставника с наставляемым; журнал наставника;</w:t>
      </w:r>
    </w:p>
    <w:p w:rsidR="003D15E1" w:rsidRPr="001809CC" w:rsidRDefault="003D15E1" w:rsidP="003D15E1">
      <w:pPr>
        <w:pStyle w:val="a5"/>
        <w:spacing w:line="321" w:lineRule="exact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отчеты о деятельности наставника и наставляемого лица;</w:t>
      </w:r>
    </w:p>
    <w:p w:rsidR="003D15E1" w:rsidRPr="001809CC" w:rsidRDefault="003D15E1" w:rsidP="003D15E1">
      <w:pPr>
        <w:pStyle w:val="a5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программа мониторинга результатов деятельности программы наставничества (анкетирование);</w:t>
      </w:r>
    </w:p>
    <w:p w:rsidR="003D15E1" w:rsidRPr="001809CC" w:rsidRDefault="003D15E1" w:rsidP="003D15E1">
      <w:pPr>
        <w:pStyle w:val="a5"/>
        <w:ind w:right="326" w:firstLine="708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 xml:space="preserve">   соглашения между наставником и наставляемым, а также законными представителями наставляемого в случае, если участник программы несовершеннолетний</w:t>
      </w:r>
      <w:r w:rsidRPr="001809CC">
        <w:rPr>
          <w:rFonts w:asciiTheme="minorHAnsi" w:hAnsiTheme="minorHAnsi" w:cstheme="minorHAnsi"/>
          <w:i/>
          <w:sz w:val="24"/>
          <w:szCs w:val="24"/>
        </w:rPr>
        <w:t>;</w:t>
      </w:r>
    </w:p>
    <w:p w:rsidR="003D15E1" w:rsidRPr="001809CC" w:rsidRDefault="003D15E1" w:rsidP="003D15E1">
      <w:pPr>
        <w:pStyle w:val="a5"/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протоколы заседаний педагогического и методического советов (объединений), либо других государственно-общественных органов образовательной организации, на которых рассматривались вопросы наставничества;</w:t>
      </w:r>
    </w:p>
    <w:p w:rsidR="003D15E1" w:rsidRPr="001809CC" w:rsidRDefault="003D15E1" w:rsidP="003D15E1">
      <w:pPr>
        <w:pStyle w:val="a5"/>
        <w:ind w:left="921"/>
        <w:jc w:val="both"/>
        <w:rPr>
          <w:rFonts w:asciiTheme="minorHAnsi" w:hAnsiTheme="minorHAnsi" w:cstheme="minorHAnsi"/>
          <w:sz w:val="24"/>
          <w:szCs w:val="24"/>
        </w:rPr>
      </w:pPr>
      <w:r w:rsidRPr="001809CC">
        <w:rPr>
          <w:rFonts w:asciiTheme="minorHAnsi" w:hAnsiTheme="minorHAnsi" w:cstheme="minorHAnsi"/>
          <w:sz w:val="24"/>
          <w:szCs w:val="24"/>
        </w:rPr>
        <w:t>личные заявления наставников и наставляемых лиц.</w:t>
      </w:r>
    </w:p>
    <w:p w:rsidR="003D15E1" w:rsidRPr="001809CC" w:rsidRDefault="003D15E1" w:rsidP="003D15E1">
      <w:pPr>
        <w:rPr>
          <w:rFonts w:cstheme="minorHAnsi"/>
          <w:sz w:val="24"/>
          <w:szCs w:val="24"/>
          <w:lang w:val="ru-RU"/>
        </w:rPr>
      </w:pPr>
    </w:p>
    <w:p w:rsidR="003D15E1" w:rsidRPr="001809CC" w:rsidRDefault="003D15E1" w:rsidP="003D15E1">
      <w:pPr>
        <w:tabs>
          <w:tab w:val="left" w:pos="2268"/>
        </w:tabs>
        <w:rPr>
          <w:rFonts w:cstheme="minorHAnsi"/>
          <w:sz w:val="24"/>
          <w:szCs w:val="24"/>
          <w:lang w:val="ru-RU"/>
        </w:rPr>
      </w:pPr>
    </w:p>
    <w:p w:rsidR="003D15E1" w:rsidRPr="001809CC" w:rsidRDefault="003D15E1" w:rsidP="001809CC">
      <w:pPr>
        <w:rPr>
          <w:rFonts w:cstheme="minorHAnsi"/>
          <w:sz w:val="24"/>
          <w:szCs w:val="24"/>
          <w:lang w:val="ru-RU"/>
        </w:rPr>
        <w:sectPr w:rsidR="003D15E1" w:rsidRPr="001809CC" w:rsidSect="003D15E1">
          <w:pgSz w:w="11910" w:h="16840"/>
          <w:pgMar w:top="1038" w:right="238" w:bottom="278" w:left="709" w:header="720" w:footer="720" w:gutter="0"/>
          <w:cols w:space="720"/>
        </w:sectPr>
      </w:pPr>
    </w:p>
    <w:p w:rsidR="003D15E1" w:rsidRPr="001809CC" w:rsidRDefault="003D15E1" w:rsidP="003D15E1">
      <w:pPr>
        <w:rPr>
          <w:rFonts w:cstheme="minorHAnsi"/>
          <w:color w:val="000000"/>
          <w:sz w:val="24"/>
          <w:szCs w:val="24"/>
          <w:lang w:val="ru-RU"/>
        </w:rPr>
      </w:pPr>
    </w:p>
    <w:p w:rsidR="003D15E1" w:rsidRPr="001809CC" w:rsidRDefault="003D15E1" w:rsidP="003D15E1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3D15E1" w:rsidRPr="001809CC" w:rsidRDefault="003D15E1" w:rsidP="003D15E1">
      <w:pPr>
        <w:jc w:val="right"/>
        <w:rPr>
          <w:rFonts w:cstheme="minorHAnsi"/>
          <w:color w:val="000000"/>
          <w:sz w:val="24"/>
          <w:szCs w:val="24"/>
          <w:lang w:val="ru-RU"/>
        </w:rPr>
      </w:pPr>
      <w:r w:rsidRPr="001809CC">
        <w:rPr>
          <w:rFonts w:cstheme="minorHAnsi"/>
          <w:color w:val="000000"/>
          <w:sz w:val="24"/>
          <w:szCs w:val="24"/>
          <w:lang w:val="ru-RU"/>
        </w:rPr>
        <w:t xml:space="preserve">Приложение 2 </w:t>
      </w:r>
      <w:r w:rsidRPr="001809CC">
        <w:rPr>
          <w:rFonts w:cstheme="minorHAnsi"/>
          <w:sz w:val="24"/>
          <w:szCs w:val="24"/>
          <w:lang w:val="ru-RU"/>
        </w:rPr>
        <w:br/>
      </w:r>
      <w:r w:rsidRPr="001809CC">
        <w:rPr>
          <w:rFonts w:cstheme="minorHAnsi"/>
          <w:color w:val="000000"/>
          <w:sz w:val="24"/>
          <w:szCs w:val="24"/>
          <w:lang w:val="ru-RU"/>
        </w:rPr>
        <w:t>к приказу от 14.11.2023 № 146</w:t>
      </w:r>
    </w:p>
    <w:p w:rsidR="003D15E1" w:rsidRPr="001809CC" w:rsidRDefault="003D15E1" w:rsidP="003D15E1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1809CC">
        <w:rPr>
          <w:rFonts w:cstheme="minorHAnsi"/>
          <w:b/>
          <w:bCs/>
          <w:color w:val="000000"/>
          <w:sz w:val="24"/>
          <w:szCs w:val="24"/>
          <w:lang w:val="ru-RU"/>
        </w:rPr>
        <w:t>Планируемые результаты внедрения программы наставничества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6"/>
        <w:gridCol w:w="8279"/>
        <w:gridCol w:w="1040"/>
      </w:tblGrid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5E1" w:rsidRPr="001809CC" w:rsidRDefault="003D15E1" w:rsidP="00DA54D9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5E1" w:rsidRPr="001809CC" w:rsidRDefault="003D15E1" w:rsidP="00DA54D9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5E1" w:rsidRPr="001809CC" w:rsidRDefault="003D15E1" w:rsidP="00DA54D9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Значение</w:t>
            </w:r>
          </w:p>
        </w:tc>
      </w:tr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Доля обучающихся в возрасте от 10 до 19 лет, вошедших в программу</w:t>
            </w:r>
            <w:r w:rsidRPr="001809C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наставничества в роли </w:t>
            </w:r>
            <w:proofErr w:type="gramStart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наставляемого</w:t>
            </w:r>
            <w:r w:rsidRPr="001809C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отношение количества детей в возрасте от 10 до 19 лет, вошедших в программы наставничества в роли наставляемого, к общему количеству детей, обучающихся в образовательной организации)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___</w:t>
            </w:r>
          </w:p>
        </w:tc>
      </w:tr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Доля обучающихся в возрасте от 15 до 19 лет, обучающихся в образовательной организации, вошедших в программы наставничества в роли </w:t>
            </w:r>
            <w:proofErr w:type="gramStart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наставника</w:t>
            </w:r>
            <w:r w:rsidRPr="001809C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отношение количества детей и подростков в возрасте от 15 до 19 лет, вошедших в программы наставничества в роли наставника, к общему количеству детей и подростков в возрасте от 15 до 19 лет, обучающихся в образовательной организации)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___</w:t>
            </w:r>
          </w:p>
        </w:tc>
      </w:tr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Доля учителей – молодых специалистов (с опытом работы от 0 до 3 лет), работающих в образовательной организации, вошедших в программы наставничества в роли </w:t>
            </w:r>
            <w:proofErr w:type="gramStart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наставляемого</w:t>
            </w:r>
            <w:r w:rsidRPr="001809C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отношение количества учителей – молодых специалистов, вошедших в программы наставничества в роли наставляемого, к общему количеству учителей – молодых специалистов, работающих в образовательной организации)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____</w:t>
            </w:r>
          </w:p>
        </w:tc>
      </w:tr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Уровень удовлетворенности наставляемых участием в программах </w:t>
            </w:r>
            <w:proofErr w:type="gramStart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наставничества</w:t>
            </w:r>
            <w:r w:rsidRPr="001809C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образовательной организации)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____</w:t>
            </w:r>
          </w:p>
        </w:tc>
      </w:tr>
      <w:tr w:rsidR="003D15E1" w:rsidRPr="001809CC" w:rsidTr="00DA5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  <w:lang w:val="ru-RU"/>
              </w:rPr>
              <w:t>Уровень удовлетворенности наставников участием в программах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5E1" w:rsidRPr="001809CC" w:rsidRDefault="003D15E1" w:rsidP="00DA54D9">
            <w:pPr>
              <w:rPr>
                <w:rFonts w:cstheme="minorHAnsi"/>
                <w:sz w:val="24"/>
                <w:szCs w:val="24"/>
              </w:rPr>
            </w:pPr>
            <w:r w:rsidRPr="001809CC">
              <w:rPr>
                <w:rFonts w:cstheme="minorHAnsi"/>
                <w:color w:val="000000"/>
                <w:sz w:val="24"/>
                <w:szCs w:val="24"/>
              </w:rPr>
              <w:t>____</w:t>
            </w:r>
          </w:p>
        </w:tc>
      </w:tr>
    </w:tbl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pStyle w:val="a5"/>
        <w:ind w:right="323"/>
        <w:jc w:val="both"/>
        <w:rPr>
          <w:rFonts w:asciiTheme="minorHAnsi" w:hAnsiTheme="minorHAnsi" w:cstheme="minorHAnsi"/>
          <w:sz w:val="24"/>
          <w:szCs w:val="24"/>
        </w:rPr>
      </w:pPr>
    </w:p>
    <w:p w:rsidR="00BA236B" w:rsidRPr="001809CC" w:rsidRDefault="00BA236B" w:rsidP="00BA236B">
      <w:pPr>
        <w:jc w:val="both"/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tabs>
          <w:tab w:val="left" w:pos="2640"/>
        </w:tabs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</w:pPr>
    </w:p>
    <w:p w:rsidR="00BA236B" w:rsidRPr="001809CC" w:rsidRDefault="00BA236B" w:rsidP="00BA236B">
      <w:pPr>
        <w:rPr>
          <w:rFonts w:cstheme="minorHAnsi"/>
          <w:sz w:val="24"/>
          <w:szCs w:val="24"/>
          <w:lang w:val="ru-RU"/>
        </w:rPr>
        <w:sectPr w:rsidR="00BA236B" w:rsidRPr="001809CC" w:rsidSect="00BA236B">
          <w:pgSz w:w="11910" w:h="16840"/>
          <w:pgMar w:top="1038" w:right="853" w:bottom="278" w:left="1276" w:header="720" w:footer="720" w:gutter="0"/>
          <w:cols w:space="720"/>
        </w:sectPr>
      </w:pPr>
    </w:p>
    <w:p w:rsidR="00476154" w:rsidRPr="003D15E1" w:rsidRDefault="00476154" w:rsidP="00BA236B">
      <w:pPr>
        <w:tabs>
          <w:tab w:val="left" w:pos="1699"/>
        </w:tabs>
        <w:spacing w:before="67"/>
        <w:ind w:right="327"/>
        <w:jc w:val="both"/>
        <w:rPr>
          <w:rFonts w:cstheme="minorHAnsi"/>
          <w:sz w:val="28"/>
          <w:szCs w:val="28"/>
          <w:lang w:val="ru-RU"/>
        </w:rPr>
      </w:pPr>
    </w:p>
    <w:sectPr w:rsidR="00476154" w:rsidRPr="003D15E1" w:rsidSect="00BA236B">
      <w:pgSz w:w="11910" w:h="16840"/>
      <w:pgMar w:top="1038" w:right="238" w:bottom="278" w:left="9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614"/>
    <w:multiLevelType w:val="multilevel"/>
    <w:tmpl w:val="B312591A"/>
    <w:lvl w:ilvl="0">
      <w:start w:val="2"/>
      <w:numFmt w:val="decimal"/>
      <w:lvlText w:val="%1"/>
      <w:lvlJc w:val="left"/>
      <w:pPr>
        <w:ind w:left="212" w:hanging="60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6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60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6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6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6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6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6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602"/>
      </w:pPr>
      <w:rPr>
        <w:rFonts w:hint="default"/>
        <w:lang w:val="ru-RU" w:eastAsia="ru-RU" w:bidi="ru-RU"/>
      </w:rPr>
    </w:lvl>
  </w:abstractNum>
  <w:abstractNum w:abstractNumId="1" w15:restartNumberingAfterBreak="0">
    <w:nsid w:val="182E5836"/>
    <w:multiLevelType w:val="multilevel"/>
    <w:tmpl w:val="C8B2DADC"/>
    <w:lvl w:ilvl="0">
      <w:start w:val="1"/>
      <w:numFmt w:val="decimal"/>
      <w:lvlText w:val="%1"/>
      <w:lvlJc w:val="left"/>
      <w:pPr>
        <w:ind w:left="212" w:hanging="65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6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6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6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6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6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6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6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650"/>
      </w:pPr>
      <w:rPr>
        <w:rFonts w:hint="default"/>
        <w:lang w:val="ru-RU" w:eastAsia="ru-RU" w:bidi="ru-RU"/>
      </w:rPr>
    </w:lvl>
  </w:abstractNum>
  <w:abstractNum w:abstractNumId="2" w15:restartNumberingAfterBreak="0">
    <w:nsid w:val="2D386CB6"/>
    <w:multiLevelType w:val="multilevel"/>
    <w:tmpl w:val="A4361CDA"/>
    <w:lvl w:ilvl="0">
      <w:start w:val="3"/>
      <w:numFmt w:val="decimal"/>
      <w:lvlText w:val="%1"/>
      <w:lvlJc w:val="left"/>
      <w:pPr>
        <w:ind w:left="212" w:hanging="58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5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5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5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5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5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5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5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585"/>
      </w:pPr>
      <w:rPr>
        <w:rFonts w:hint="default"/>
        <w:lang w:val="ru-RU" w:eastAsia="ru-RU" w:bidi="ru-RU"/>
      </w:rPr>
    </w:lvl>
  </w:abstractNum>
  <w:abstractNum w:abstractNumId="3" w15:restartNumberingAfterBreak="0">
    <w:nsid w:val="3C956C75"/>
    <w:multiLevelType w:val="multilevel"/>
    <w:tmpl w:val="B312591A"/>
    <w:lvl w:ilvl="0">
      <w:start w:val="2"/>
      <w:numFmt w:val="decimal"/>
      <w:lvlText w:val="%1"/>
      <w:lvlJc w:val="left"/>
      <w:pPr>
        <w:ind w:left="212" w:hanging="60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6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60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6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6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6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6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6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602"/>
      </w:pPr>
      <w:rPr>
        <w:rFonts w:hint="default"/>
        <w:lang w:val="ru-RU" w:eastAsia="ru-RU" w:bidi="ru-RU"/>
      </w:rPr>
    </w:lvl>
  </w:abstractNum>
  <w:abstractNum w:abstractNumId="4" w15:restartNumberingAfterBreak="0">
    <w:nsid w:val="528D3FB6"/>
    <w:multiLevelType w:val="multilevel"/>
    <w:tmpl w:val="6158CBA4"/>
    <w:lvl w:ilvl="0">
      <w:start w:val="2"/>
      <w:numFmt w:val="decimal"/>
      <w:lvlText w:val="%1"/>
      <w:lvlJc w:val="left"/>
      <w:pPr>
        <w:ind w:left="212" w:hanging="53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53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850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616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2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476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0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8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38" w:hanging="708"/>
      </w:pPr>
      <w:rPr>
        <w:rFonts w:hint="default"/>
        <w:lang w:val="ru-RU" w:eastAsia="ru-RU" w:bidi="ru-RU"/>
      </w:rPr>
    </w:lvl>
  </w:abstractNum>
  <w:abstractNum w:abstractNumId="5" w15:restartNumberingAfterBreak="0">
    <w:nsid w:val="65FF3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912157"/>
    <w:multiLevelType w:val="multilevel"/>
    <w:tmpl w:val="75A4A87E"/>
    <w:lvl w:ilvl="0">
      <w:start w:val="4"/>
      <w:numFmt w:val="decimal"/>
      <w:lvlText w:val="%1"/>
      <w:lvlJc w:val="left"/>
      <w:pPr>
        <w:ind w:left="212" w:hanging="8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8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53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12" w:hanging="627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6608" w:hanging="6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98" w:hanging="6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88" w:hanging="6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7" w:hanging="6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7" w:hanging="627"/>
      </w:pPr>
      <w:rPr>
        <w:rFonts w:hint="default"/>
        <w:lang w:val="ru-RU" w:eastAsia="ru-RU" w:bidi="ru-RU"/>
      </w:rPr>
    </w:lvl>
  </w:abstractNum>
  <w:abstractNum w:abstractNumId="7" w15:restartNumberingAfterBreak="0">
    <w:nsid w:val="716A396E"/>
    <w:multiLevelType w:val="hybridMultilevel"/>
    <w:tmpl w:val="C45EEB7A"/>
    <w:lvl w:ilvl="0" w:tplc="26668B54">
      <w:numFmt w:val="bullet"/>
      <w:lvlText w:val="-"/>
      <w:lvlJc w:val="left"/>
      <w:pPr>
        <w:ind w:left="2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3E675C8">
      <w:numFmt w:val="bullet"/>
      <w:lvlText w:val="•"/>
      <w:lvlJc w:val="left"/>
      <w:pPr>
        <w:ind w:left="1272" w:hanging="200"/>
      </w:pPr>
      <w:rPr>
        <w:rFonts w:hint="default"/>
        <w:lang w:val="ru-RU" w:eastAsia="ru-RU" w:bidi="ru-RU"/>
      </w:rPr>
    </w:lvl>
    <w:lvl w:ilvl="2" w:tplc="F45CEFEA">
      <w:numFmt w:val="bullet"/>
      <w:lvlText w:val="•"/>
      <w:lvlJc w:val="left"/>
      <w:pPr>
        <w:ind w:left="2325" w:hanging="200"/>
      </w:pPr>
      <w:rPr>
        <w:rFonts w:hint="default"/>
        <w:lang w:val="ru-RU" w:eastAsia="ru-RU" w:bidi="ru-RU"/>
      </w:rPr>
    </w:lvl>
    <w:lvl w:ilvl="3" w:tplc="6B0075DA">
      <w:numFmt w:val="bullet"/>
      <w:lvlText w:val="•"/>
      <w:lvlJc w:val="left"/>
      <w:pPr>
        <w:ind w:left="3377" w:hanging="200"/>
      </w:pPr>
      <w:rPr>
        <w:rFonts w:hint="default"/>
        <w:lang w:val="ru-RU" w:eastAsia="ru-RU" w:bidi="ru-RU"/>
      </w:rPr>
    </w:lvl>
    <w:lvl w:ilvl="4" w:tplc="C0BEBCC6">
      <w:numFmt w:val="bullet"/>
      <w:lvlText w:val="•"/>
      <w:lvlJc w:val="left"/>
      <w:pPr>
        <w:ind w:left="4430" w:hanging="200"/>
      </w:pPr>
      <w:rPr>
        <w:rFonts w:hint="default"/>
        <w:lang w:val="ru-RU" w:eastAsia="ru-RU" w:bidi="ru-RU"/>
      </w:rPr>
    </w:lvl>
    <w:lvl w:ilvl="5" w:tplc="88D6F516">
      <w:numFmt w:val="bullet"/>
      <w:lvlText w:val="•"/>
      <w:lvlJc w:val="left"/>
      <w:pPr>
        <w:ind w:left="5483" w:hanging="200"/>
      </w:pPr>
      <w:rPr>
        <w:rFonts w:hint="default"/>
        <w:lang w:val="ru-RU" w:eastAsia="ru-RU" w:bidi="ru-RU"/>
      </w:rPr>
    </w:lvl>
    <w:lvl w:ilvl="6" w:tplc="F14C9122">
      <w:numFmt w:val="bullet"/>
      <w:lvlText w:val="•"/>
      <w:lvlJc w:val="left"/>
      <w:pPr>
        <w:ind w:left="6535" w:hanging="200"/>
      </w:pPr>
      <w:rPr>
        <w:rFonts w:hint="default"/>
        <w:lang w:val="ru-RU" w:eastAsia="ru-RU" w:bidi="ru-RU"/>
      </w:rPr>
    </w:lvl>
    <w:lvl w:ilvl="7" w:tplc="3174832C">
      <w:numFmt w:val="bullet"/>
      <w:lvlText w:val="•"/>
      <w:lvlJc w:val="left"/>
      <w:pPr>
        <w:ind w:left="7588" w:hanging="200"/>
      </w:pPr>
      <w:rPr>
        <w:rFonts w:hint="default"/>
        <w:lang w:val="ru-RU" w:eastAsia="ru-RU" w:bidi="ru-RU"/>
      </w:rPr>
    </w:lvl>
    <w:lvl w:ilvl="8" w:tplc="A70C1DEC">
      <w:numFmt w:val="bullet"/>
      <w:lvlText w:val="•"/>
      <w:lvlJc w:val="left"/>
      <w:pPr>
        <w:ind w:left="8641" w:hanging="20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809CC"/>
    <w:rsid w:val="00264A75"/>
    <w:rsid w:val="002D33B1"/>
    <w:rsid w:val="002D3591"/>
    <w:rsid w:val="003404E7"/>
    <w:rsid w:val="003514A0"/>
    <w:rsid w:val="003D15E1"/>
    <w:rsid w:val="00476154"/>
    <w:rsid w:val="004F7E17"/>
    <w:rsid w:val="005A05CE"/>
    <w:rsid w:val="00653AF6"/>
    <w:rsid w:val="006F7FD1"/>
    <w:rsid w:val="00702305"/>
    <w:rsid w:val="00AE1086"/>
    <w:rsid w:val="00B73A5A"/>
    <w:rsid w:val="00BA236B"/>
    <w:rsid w:val="00C16E0A"/>
    <w:rsid w:val="00E438A1"/>
    <w:rsid w:val="00F01E19"/>
    <w:rsid w:val="00FE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50D2F-B546-4E27-874A-478679FB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23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23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link w:val="a4"/>
    <w:uiPriority w:val="1"/>
    <w:qFormat/>
    <w:rsid w:val="0070230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rsid w:val="00702305"/>
    <w:rPr>
      <w:rFonts w:ascii="Calibri" w:eastAsia="Times New Roman" w:hAnsi="Calibri" w:cs="Times New Roman"/>
      <w:lang w:val="ru-RU" w:eastAsia="ru-RU"/>
    </w:rPr>
  </w:style>
  <w:style w:type="paragraph" w:styleId="a5">
    <w:name w:val="Body Text"/>
    <w:basedOn w:val="a"/>
    <w:link w:val="a6"/>
    <w:uiPriority w:val="1"/>
    <w:qFormat/>
    <w:rsid w:val="00BA236B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BA236B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List Paragraph"/>
    <w:basedOn w:val="a"/>
    <w:uiPriority w:val="34"/>
    <w:qFormat/>
    <w:rsid w:val="00BA236B"/>
    <w:pPr>
      <w:widowControl w:val="0"/>
      <w:autoSpaceDE w:val="0"/>
      <w:autoSpaceDN w:val="0"/>
      <w:spacing w:before="0" w:beforeAutospacing="0" w:after="0" w:afterAutospacing="0"/>
      <w:ind w:left="482" w:hanging="361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1809C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80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galacts.ru/doc/rasporjazhenie-minprosveshchenija-rossii-ot-25122019-n-r-145-ob-utverzhden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galacts.ru/doc/rasporjazhenie-minprosveshchenija-rossii-ot-25122019-n-r-145-ob-utverzhdeni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Student12</dc:creator>
  <dc:description>Подготовлено экспертами Актион-МЦФЭР</dc:description>
  <cp:lastModifiedBy>Учетная запись Майкрософт</cp:lastModifiedBy>
  <cp:revision>3</cp:revision>
  <cp:lastPrinted>2023-11-23T13:12:00Z</cp:lastPrinted>
  <dcterms:created xsi:type="dcterms:W3CDTF">2023-11-23T13:27:00Z</dcterms:created>
  <dcterms:modified xsi:type="dcterms:W3CDTF">2023-11-23T13:33:00Z</dcterms:modified>
</cp:coreProperties>
</file>